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0B41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3B09B360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E333FF7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F29DB9F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3DB2406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901DC0A" w14:textId="77777777" w:rsidR="00651C2C" w:rsidRPr="00137BCB" w:rsidRDefault="00651C2C" w:rsidP="00C662FC">
      <w:pPr>
        <w:ind w:firstLine="567"/>
        <w:jc w:val="center"/>
        <w:rPr>
          <w:b/>
          <w:bCs/>
          <w:sz w:val="24"/>
        </w:rPr>
      </w:pPr>
    </w:p>
    <w:p w14:paraId="776327A6" w14:textId="77777777" w:rsidR="00651C2C" w:rsidRDefault="00651C2C" w:rsidP="00C662FC">
      <w:pPr>
        <w:ind w:firstLine="567"/>
        <w:jc w:val="center"/>
        <w:rPr>
          <w:b/>
          <w:bCs/>
          <w:sz w:val="24"/>
        </w:rPr>
      </w:pPr>
    </w:p>
    <w:p w14:paraId="31F4F81A" w14:textId="77777777" w:rsidR="00D20AAF" w:rsidRPr="00137BCB" w:rsidRDefault="00D20AAF" w:rsidP="00C662FC">
      <w:pPr>
        <w:ind w:firstLine="567"/>
        <w:jc w:val="center"/>
        <w:rPr>
          <w:b/>
          <w:bCs/>
          <w:sz w:val="24"/>
        </w:rPr>
      </w:pPr>
    </w:p>
    <w:p w14:paraId="1DDECD65" w14:textId="77777777" w:rsidR="00651C2C" w:rsidRDefault="00651C2C" w:rsidP="00C662FC">
      <w:pPr>
        <w:ind w:firstLine="567"/>
        <w:jc w:val="center"/>
        <w:rPr>
          <w:b/>
          <w:bCs/>
          <w:sz w:val="24"/>
        </w:rPr>
      </w:pPr>
    </w:p>
    <w:p w14:paraId="077A6E44" w14:textId="77777777" w:rsidR="00FF4C92" w:rsidRPr="00D24AF9" w:rsidRDefault="00FF4C92" w:rsidP="00C662FC">
      <w:pPr>
        <w:jc w:val="center"/>
        <w:rPr>
          <w:b/>
          <w:bCs/>
          <w:sz w:val="24"/>
        </w:rPr>
      </w:pPr>
    </w:p>
    <w:p w14:paraId="7EE4E09F" w14:textId="7426D57D" w:rsidR="00651C2C" w:rsidRDefault="00651C2C" w:rsidP="00C662FC">
      <w:pPr>
        <w:ind w:firstLine="567"/>
        <w:jc w:val="center"/>
        <w:rPr>
          <w:sz w:val="24"/>
        </w:rPr>
      </w:pPr>
    </w:p>
    <w:p w14:paraId="10D90C22" w14:textId="77777777" w:rsidR="00C16D55" w:rsidRDefault="00C16D55" w:rsidP="00C662FC">
      <w:pPr>
        <w:ind w:firstLine="567"/>
        <w:jc w:val="center"/>
        <w:rPr>
          <w:sz w:val="24"/>
        </w:rPr>
      </w:pPr>
    </w:p>
    <w:p w14:paraId="2D8A1D43" w14:textId="77777777" w:rsidR="00D74FC9" w:rsidRPr="00137BCB" w:rsidRDefault="00D74FC9" w:rsidP="00C662FC">
      <w:pPr>
        <w:ind w:firstLine="567"/>
        <w:jc w:val="center"/>
        <w:rPr>
          <w:sz w:val="24"/>
        </w:rPr>
      </w:pPr>
    </w:p>
    <w:p w14:paraId="26916397" w14:textId="77777777" w:rsidR="00651C2C" w:rsidRPr="00752ECE" w:rsidRDefault="00651C2C" w:rsidP="00C662FC">
      <w:pPr>
        <w:ind w:firstLine="567"/>
        <w:jc w:val="center"/>
        <w:rPr>
          <w:sz w:val="24"/>
        </w:rPr>
      </w:pPr>
    </w:p>
    <w:p w14:paraId="33BB49FD" w14:textId="77777777" w:rsidR="005C3697" w:rsidRDefault="005C3697" w:rsidP="005C3697">
      <w:pPr>
        <w:jc w:val="center"/>
        <w:rPr>
          <w:b/>
          <w:bCs/>
          <w:sz w:val="24"/>
        </w:rPr>
      </w:pPr>
    </w:p>
    <w:p w14:paraId="743DA209" w14:textId="68FB21E7" w:rsidR="00237097" w:rsidRPr="00FE0BD0" w:rsidRDefault="00846342" w:rsidP="0023709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Ф</w:t>
      </w:r>
      <w:r w:rsidRPr="00237097">
        <w:rPr>
          <w:b/>
          <w:bCs/>
          <w:sz w:val="24"/>
        </w:rPr>
        <w:t>ИЛЬТРЫ ДЫХАТЕЛЬНЫХ СИСТЕМ ДЛЯ АНЕСТЕЗИОЛОГИЧЕСКОГО И РЕСПИРАТОРНОГО ПРИМЕНЕНИЯ</w:t>
      </w:r>
    </w:p>
    <w:p w14:paraId="1A7908AF" w14:textId="77777777" w:rsidR="00AC0A7C" w:rsidRDefault="00AC0A7C" w:rsidP="005C3697">
      <w:pPr>
        <w:jc w:val="center"/>
        <w:rPr>
          <w:b/>
          <w:bCs/>
          <w:sz w:val="24"/>
        </w:rPr>
      </w:pPr>
    </w:p>
    <w:p w14:paraId="0E4E5C92" w14:textId="62234689" w:rsidR="005C3697" w:rsidRDefault="005C3697" w:rsidP="005C3697">
      <w:pPr>
        <w:jc w:val="center"/>
        <w:rPr>
          <w:b/>
          <w:bCs/>
          <w:sz w:val="24"/>
        </w:rPr>
      </w:pPr>
      <w:r w:rsidRPr="005C3697">
        <w:rPr>
          <w:b/>
          <w:bCs/>
          <w:sz w:val="24"/>
        </w:rPr>
        <w:t xml:space="preserve">Часть </w:t>
      </w:r>
      <w:r w:rsidR="002E6BB1">
        <w:rPr>
          <w:b/>
          <w:bCs/>
          <w:sz w:val="24"/>
        </w:rPr>
        <w:t>2</w:t>
      </w:r>
      <w:r w:rsidRPr="005C3697">
        <w:rPr>
          <w:b/>
          <w:bCs/>
          <w:sz w:val="24"/>
        </w:rPr>
        <w:t xml:space="preserve"> </w:t>
      </w:r>
    </w:p>
    <w:p w14:paraId="6F41FDF7" w14:textId="77777777" w:rsidR="005C3697" w:rsidRDefault="005C3697" w:rsidP="005C3697">
      <w:pPr>
        <w:jc w:val="center"/>
        <w:rPr>
          <w:b/>
          <w:bCs/>
          <w:sz w:val="24"/>
        </w:rPr>
      </w:pPr>
    </w:p>
    <w:p w14:paraId="1DC975FD" w14:textId="35499717" w:rsidR="00237097" w:rsidRDefault="000F46AA" w:rsidP="00237097">
      <w:pPr>
        <w:jc w:val="center"/>
        <w:rPr>
          <w:b/>
          <w:bCs/>
          <w:sz w:val="24"/>
        </w:rPr>
      </w:pPr>
      <w:r w:rsidRPr="000F46AA">
        <w:rPr>
          <w:b/>
          <w:bCs/>
          <w:sz w:val="24"/>
        </w:rPr>
        <w:t>АСПЕКТЫ, НЕ СВЯЗАННЫЕ С ФИЛЬТРАЦИЕЙ</w:t>
      </w:r>
    </w:p>
    <w:p w14:paraId="63362B3D" w14:textId="77777777" w:rsidR="000F46AA" w:rsidRPr="00237097" w:rsidRDefault="000F46AA" w:rsidP="00237097">
      <w:pPr>
        <w:jc w:val="center"/>
        <w:rPr>
          <w:b/>
          <w:bCs/>
          <w:sz w:val="24"/>
        </w:rPr>
      </w:pPr>
    </w:p>
    <w:p w14:paraId="15FA7C64" w14:textId="32CF0944"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C662FC">
        <w:rPr>
          <w:b/>
          <w:bCs/>
          <w:sz w:val="24"/>
          <w:lang w:val="en-US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C662FC">
        <w:rPr>
          <w:b/>
          <w:bCs/>
          <w:sz w:val="24"/>
          <w:lang w:val="en-US"/>
        </w:rPr>
        <w:t xml:space="preserve"> </w:t>
      </w:r>
      <w:r w:rsidR="00237097" w:rsidRPr="00C662FC">
        <w:rPr>
          <w:b/>
          <w:bCs/>
          <w:sz w:val="24"/>
          <w:lang w:val="en-US"/>
        </w:rPr>
        <w:t>23328</w:t>
      </w:r>
      <w:r w:rsidR="00C16D55" w:rsidRPr="00C662FC">
        <w:rPr>
          <w:b/>
          <w:bCs/>
          <w:sz w:val="24"/>
          <w:lang w:val="en-US"/>
        </w:rPr>
        <w:t>-</w:t>
      </w:r>
      <w:r w:rsidR="000F46AA" w:rsidRPr="00C662FC">
        <w:rPr>
          <w:b/>
          <w:bCs/>
          <w:sz w:val="24"/>
          <w:lang w:val="en-US"/>
        </w:rPr>
        <w:t>2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14:paraId="4582CFE2" w14:textId="77777777" w:rsidR="0022196A" w:rsidRPr="00C662FC" w:rsidRDefault="0022196A" w:rsidP="005224CA">
      <w:pPr>
        <w:jc w:val="center"/>
        <w:rPr>
          <w:b/>
          <w:bCs/>
          <w:sz w:val="24"/>
          <w:lang w:val="en-US"/>
        </w:rPr>
      </w:pPr>
    </w:p>
    <w:p w14:paraId="466DFCD9" w14:textId="71B3213B" w:rsidR="00B26933" w:rsidRPr="00C662FC" w:rsidRDefault="00B26933" w:rsidP="005224CA">
      <w:pPr>
        <w:jc w:val="center"/>
        <w:rPr>
          <w:b/>
          <w:bCs/>
          <w:sz w:val="24"/>
          <w:lang w:val="en-US"/>
        </w:rPr>
      </w:pPr>
    </w:p>
    <w:p w14:paraId="0489F251" w14:textId="77777777" w:rsidR="00523913" w:rsidRPr="00C662FC" w:rsidRDefault="00523913" w:rsidP="005224CA">
      <w:pPr>
        <w:jc w:val="center"/>
        <w:rPr>
          <w:b/>
          <w:bCs/>
          <w:sz w:val="24"/>
          <w:lang w:val="en-US"/>
        </w:rPr>
      </w:pPr>
    </w:p>
    <w:p w14:paraId="1AC0FAC5" w14:textId="7F92A19F" w:rsidR="00651C2C" w:rsidRPr="00237097" w:rsidRDefault="00237097" w:rsidP="00237097">
      <w:pPr>
        <w:jc w:val="center"/>
        <w:rPr>
          <w:i/>
          <w:sz w:val="24"/>
          <w:lang w:val="en-US"/>
        </w:rPr>
      </w:pPr>
      <w:r w:rsidRPr="00237097">
        <w:rPr>
          <w:i/>
          <w:sz w:val="24"/>
          <w:lang w:val="en-US"/>
        </w:rPr>
        <w:t>(</w:t>
      </w:r>
      <w:r w:rsidRPr="004E5AB6">
        <w:rPr>
          <w:i/>
          <w:sz w:val="24"/>
          <w:lang w:val="en-US"/>
        </w:rPr>
        <w:t xml:space="preserve">ISO </w:t>
      </w:r>
      <w:r>
        <w:rPr>
          <w:i/>
          <w:sz w:val="24"/>
          <w:lang w:val="en-US"/>
        </w:rPr>
        <w:t>23328</w:t>
      </w:r>
      <w:r w:rsidRPr="00485C76">
        <w:rPr>
          <w:i/>
          <w:sz w:val="24"/>
          <w:lang w:val="en-US"/>
        </w:rPr>
        <w:t>-</w:t>
      </w:r>
      <w:r w:rsidR="000F46AA" w:rsidRPr="000F46AA">
        <w:rPr>
          <w:i/>
          <w:sz w:val="24"/>
          <w:lang w:val="en-US"/>
        </w:rPr>
        <w:t>2</w:t>
      </w:r>
      <w:r w:rsidRPr="004E5AB6">
        <w:rPr>
          <w:i/>
          <w:sz w:val="24"/>
          <w:lang w:val="en-US"/>
        </w:rPr>
        <w:t>:20</w:t>
      </w:r>
      <w:r>
        <w:rPr>
          <w:i/>
          <w:sz w:val="24"/>
          <w:lang w:val="en-US"/>
        </w:rPr>
        <w:t>0</w:t>
      </w:r>
      <w:r w:rsidR="00B75A4F" w:rsidRPr="00B75A4F">
        <w:rPr>
          <w:i/>
          <w:sz w:val="24"/>
          <w:lang w:val="en-US"/>
        </w:rPr>
        <w:t>2</w:t>
      </w:r>
      <w:r>
        <w:rPr>
          <w:i/>
          <w:sz w:val="24"/>
          <w:lang w:val="en-US"/>
        </w:rPr>
        <w:t xml:space="preserve"> </w:t>
      </w:r>
      <w:r w:rsidRPr="00237097">
        <w:rPr>
          <w:i/>
          <w:sz w:val="24"/>
          <w:lang w:val="en-US"/>
        </w:rPr>
        <w:t xml:space="preserve">Breathing system filters for </w:t>
      </w:r>
      <w:proofErr w:type="spellStart"/>
      <w:r w:rsidRPr="00237097">
        <w:rPr>
          <w:i/>
          <w:sz w:val="24"/>
          <w:lang w:val="en-US"/>
        </w:rPr>
        <w:t>anaesthetic</w:t>
      </w:r>
      <w:proofErr w:type="spellEnd"/>
      <w:r w:rsidRPr="00237097">
        <w:rPr>
          <w:i/>
          <w:sz w:val="24"/>
          <w:lang w:val="en-US"/>
        </w:rPr>
        <w:t xml:space="preserve"> and respiratory use</w:t>
      </w:r>
      <w:r>
        <w:rPr>
          <w:i/>
          <w:sz w:val="24"/>
          <w:lang w:val="en-US"/>
        </w:rPr>
        <w:t xml:space="preserve"> –</w:t>
      </w:r>
      <w:r w:rsidRPr="00C16D55">
        <w:rPr>
          <w:i/>
          <w:sz w:val="24"/>
          <w:lang w:val="en-US"/>
        </w:rPr>
        <w:t xml:space="preserve"> </w:t>
      </w:r>
      <w:r w:rsidRPr="00237097">
        <w:rPr>
          <w:i/>
          <w:sz w:val="24"/>
          <w:lang w:val="en-US"/>
        </w:rPr>
        <w:t xml:space="preserve">Part </w:t>
      </w:r>
      <w:r w:rsidR="00EB3383" w:rsidRPr="00EB3383">
        <w:rPr>
          <w:i/>
          <w:sz w:val="24"/>
          <w:lang w:val="en-US"/>
        </w:rPr>
        <w:t>2</w:t>
      </w:r>
      <w:r w:rsidRPr="00237097">
        <w:rPr>
          <w:i/>
          <w:sz w:val="24"/>
          <w:lang w:val="en-US"/>
        </w:rPr>
        <w:t xml:space="preserve">: </w:t>
      </w:r>
      <w:r w:rsidR="00EB3383" w:rsidRPr="00EB3383">
        <w:rPr>
          <w:i/>
          <w:sz w:val="24"/>
          <w:lang w:val="en-US"/>
        </w:rPr>
        <w:t>Non-filtration aspects</w:t>
      </w:r>
      <w:r w:rsidRPr="00237097">
        <w:rPr>
          <w:i/>
          <w:sz w:val="24"/>
          <w:lang w:val="en-US"/>
        </w:rPr>
        <w:t xml:space="preserve">, </w:t>
      </w:r>
      <w:r>
        <w:rPr>
          <w:i/>
          <w:sz w:val="24"/>
          <w:lang w:val="en-US"/>
        </w:rPr>
        <w:t>IDT)</w:t>
      </w:r>
    </w:p>
    <w:p w14:paraId="786125A3" w14:textId="52DDF019" w:rsidR="00651C2C" w:rsidRDefault="00651C2C" w:rsidP="005224CA">
      <w:pPr>
        <w:rPr>
          <w:sz w:val="24"/>
          <w:lang w:val="en-US"/>
        </w:rPr>
      </w:pPr>
    </w:p>
    <w:p w14:paraId="2750D0A4" w14:textId="77777777" w:rsidR="00C16D55" w:rsidRPr="008D107B" w:rsidRDefault="00C16D55" w:rsidP="005224CA">
      <w:pPr>
        <w:rPr>
          <w:sz w:val="24"/>
          <w:lang w:val="en-US"/>
        </w:rPr>
      </w:pPr>
    </w:p>
    <w:p w14:paraId="41EDE8C2" w14:textId="77777777" w:rsidR="00D74FC9" w:rsidRDefault="00D74FC9" w:rsidP="005224CA">
      <w:pPr>
        <w:rPr>
          <w:sz w:val="24"/>
          <w:lang w:val="en-US"/>
        </w:rPr>
      </w:pPr>
    </w:p>
    <w:p w14:paraId="5F072EC5" w14:textId="77777777" w:rsidR="000150DA" w:rsidRDefault="000150DA" w:rsidP="005224CA">
      <w:pPr>
        <w:rPr>
          <w:sz w:val="24"/>
          <w:lang w:val="en-US"/>
        </w:rPr>
      </w:pPr>
    </w:p>
    <w:p w14:paraId="319A22AB" w14:textId="77777777" w:rsidR="00651C2C" w:rsidRPr="00307EED" w:rsidRDefault="00651C2C" w:rsidP="005224CA">
      <w:pPr>
        <w:rPr>
          <w:sz w:val="24"/>
          <w:lang w:val="fr-FR"/>
        </w:rPr>
      </w:pPr>
    </w:p>
    <w:p w14:paraId="0130D191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48E45A2D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7B645A85" w14:textId="77777777" w:rsidR="001A7C68" w:rsidRDefault="001A7C68" w:rsidP="005224CA">
      <w:pPr>
        <w:rPr>
          <w:sz w:val="24"/>
        </w:rPr>
      </w:pPr>
    </w:p>
    <w:p w14:paraId="53F19461" w14:textId="77777777" w:rsidR="00D20AAF" w:rsidRDefault="00D20AAF" w:rsidP="005224CA">
      <w:pPr>
        <w:rPr>
          <w:sz w:val="24"/>
        </w:rPr>
      </w:pPr>
    </w:p>
    <w:p w14:paraId="75D63503" w14:textId="6260F7B9" w:rsidR="00D24AF9" w:rsidRDefault="00D24AF9" w:rsidP="005224CA">
      <w:pPr>
        <w:rPr>
          <w:sz w:val="24"/>
        </w:rPr>
      </w:pPr>
    </w:p>
    <w:p w14:paraId="3D0C4D5F" w14:textId="1C011533" w:rsidR="00C16D55" w:rsidRDefault="00C16D55" w:rsidP="005224CA">
      <w:pPr>
        <w:rPr>
          <w:sz w:val="24"/>
        </w:rPr>
      </w:pPr>
    </w:p>
    <w:p w14:paraId="061F076C" w14:textId="43D7B620" w:rsidR="00D62DE5" w:rsidRDefault="00D62DE5" w:rsidP="005224CA">
      <w:pPr>
        <w:rPr>
          <w:sz w:val="24"/>
        </w:rPr>
      </w:pPr>
    </w:p>
    <w:p w14:paraId="70EA6614" w14:textId="77777777" w:rsidR="003C53A2" w:rsidRDefault="003C53A2" w:rsidP="005224CA">
      <w:pPr>
        <w:rPr>
          <w:sz w:val="24"/>
        </w:rPr>
      </w:pPr>
    </w:p>
    <w:p w14:paraId="20D5DAAD" w14:textId="77777777" w:rsidR="00965032" w:rsidRDefault="00965032" w:rsidP="005224CA">
      <w:pPr>
        <w:rPr>
          <w:sz w:val="24"/>
        </w:rPr>
      </w:pPr>
    </w:p>
    <w:p w14:paraId="3F016EB6" w14:textId="77777777" w:rsidR="002E6BB1" w:rsidRPr="00307EED" w:rsidRDefault="002E6BB1" w:rsidP="005224CA">
      <w:pPr>
        <w:rPr>
          <w:sz w:val="24"/>
          <w:lang w:val="fr-FR"/>
        </w:rPr>
      </w:pPr>
    </w:p>
    <w:p w14:paraId="7CD1E4B4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1B3FBCA9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77356F3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57F795CC" w14:textId="77777777" w:rsidR="00793A47" w:rsidRDefault="00793A47" w:rsidP="005224CA">
      <w:pPr>
        <w:jc w:val="center"/>
        <w:rPr>
          <w:b/>
          <w:bCs/>
          <w:sz w:val="24"/>
        </w:rPr>
      </w:pPr>
    </w:p>
    <w:p w14:paraId="503A9BA2" w14:textId="48B01970" w:rsidR="00793A47" w:rsidRPr="002D7818" w:rsidRDefault="00C16D55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73717E99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12B13C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3C263C2A" w14:textId="5E12800C" w:rsidR="00793A47" w:rsidRPr="002122C0" w:rsidRDefault="00C662FC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ПОДГОТОВЛЕН</w:t>
      </w:r>
      <w:r w:rsidR="00793A47" w:rsidRPr="00AC0A7C">
        <w:rPr>
          <w:b/>
          <w:sz w:val="24"/>
        </w:rPr>
        <w:t xml:space="preserve"> И ВНЕСЕН</w:t>
      </w:r>
      <w:r w:rsidR="00793A47" w:rsidRPr="00AC0A7C">
        <w:rPr>
          <w:sz w:val="24"/>
        </w:rPr>
        <w:t xml:space="preserve"> </w:t>
      </w:r>
      <w:r w:rsidR="00B64EB6" w:rsidRPr="00AC0A7C">
        <w:rPr>
          <w:sz w:val="24"/>
        </w:rPr>
        <w:t xml:space="preserve">Товариществом с ограниченной ответственностью </w:t>
      </w:r>
      <w:r w:rsidR="00AC0A7C" w:rsidRPr="00AC0A7C">
        <w:rPr>
          <w:sz w:val="24"/>
        </w:rPr>
        <w:t>«</w:t>
      </w:r>
      <w:proofErr w:type="spellStart"/>
      <w:r w:rsidR="00AC0A7C" w:rsidRPr="00AC0A7C">
        <w:rPr>
          <w:sz w:val="24"/>
          <w:lang w:val="en-US"/>
        </w:rPr>
        <w:t>NavyCo</w:t>
      </w:r>
      <w:proofErr w:type="spellEnd"/>
      <w:r w:rsidR="00AC0A7C" w:rsidRPr="00AC0A7C">
        <w:rPr>
          <w:sz w:val="24"/>
        </w:rPr>
        <w:t>»</w:t>
      </w:r>
    </w:p>
    <w:p w14:paraId="21DEEA48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7FCE8985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317EAA74" w14:textId="77777777" w:rsidR="00D24AF9" w:rsidRPr="00D24AF9" w:rsidRDefault="00D24AF9" w:rsidP="003F61BC">
      <w:pPr>
        <w:widowControl w:val="0"/>
        <w:tabs>
          <w:tab w:val="left" w:pos="993"/>
        </w:tabs>
        <w:ind w:firstLine="567"/>
        <w:rPr>
          <w:sz w:val="24"/>
        </w:rPr>
      </w:pPr>
    </w:p>
    <w:p w14:paraId="635DF6C9" w14:textId="74FB53FE" w:rsidR="00853779" w:rsidRPr="00BE3EB4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D24AF9">
        <w:rPr>
          <w:sz w:val="24"/>
        </w:rPr>
        <w:t>Настоящий</w:t>
      </w:r>
      <w:r w:rsidRPr="0083413E">
        <w:rPr>
          <w:sz w:val="24"/>
        </w:rPr>
        <w:t xml:space="preserve"> </w:t>
      </w:r>
      <w:r w:rsidRPr="000150DA">
        <w:rPr>
          <w:sz w:val="24"/>
        </w:rPr>
        <w:t>стандарт</w:t>
      </w:r>
      <w:r w:rsidR="0022196A" w:rsidRPr="0083413E">
        <w:rPr>
          <w:sz w:val="24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83413E">
        <w:rPr>
          <w:sz w:val="24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83413E">
        <w:rPr>
          <w:sz w:val="24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83413E">
        <w:rPr>
          <w:sz w:val="24"/>
        </w:rPr>
        <w:t xml:space="preserve"> </w:t>
      </w:r>
      <w:bookmarkStart w:id="6" w:name="OLE_LINK6"/>
      <w:bookmarkStart w:id="7" w:name="OLE_LINK7"/>
      <w:bookmarkStart w:id="8" w:name="_Hlk48056258"/>
      <w:r w:rsidR="0083413E">
        <w:rPr>
          <w:sz w:val="24"/>
        </w:rPr>
        <w:t xml:space="preserve">                                                </w:t>
      </w:r>
      <w:bookmarkStart w:id="9" w:name="_Hlk145614800"/>
      <w:r w:rsidR="0046244D" w:rsidRPr="004E5AB6">
        <w:rPr>
          <w:i/>
          <w:sz w:val="24"/>
          <w:lang w:val="en-US"/>
        </w:rPr>
        <w:t>ISO</w:t>
      </w:r>
      <w:r w:rsidR="0046244D" w:rsidRPr="0046244D">
        <w:rPr>
          <w:i/>
          <w:sz w:val="24"/>
        </w:rPr>
        <w:t xml:space="preserve"> 23328-</w:t>
      </w:r>
      <w:r w:rsidR="00064483">
        <w:rPr>
          <w:i/>
          <w:sz w:val="24"/>
        </w:rPr>
        <w:t>2</w:t>
      </w:r>
      <w:r w:rsidR="0046244D" w:rsidRPr="0046244D">
        <w:rPr>
          <w:i/>
          <w:sz w:val="24"/>
        </w:rPr>
        <w:t>:200</w:t>
      </w:r>
      <w:r w:rsidR="00B75A4F">
        <w:rPr>
          <w:i/>
          <w:sz w:val="24"/>
        </w:rPr>
        <w:t>2</w:t>
      </w:r>
      <w:r w:rsidR="0046244D" w:rsidRPr="0046244D">
        <w:rPr>
          <w:i/>
          <w:sz w:val="24"/>
        </w:rPr>
        <w:t xml:space="preserve"> </w:t>
      </w:r>
      <w:r w:rsidR="0046244D" w:rsidRPr="00237097">
        <w:rPr>
          <w:i/>
          <w:sz w:val="24"/>
          <w:lang w:val="en-US"/>
        </w:rPr>
        <w:t>Breathing</w:t>
      </w:r>
      <w:r w:rsidR="0046244D" w:rsidRPr="0046244D">
        <w:rPr>
          <w:i/>
          <w:sz w:val="24"/>
        </w:rPr>
        <w:t xml:space="preserve"> </w:t>
      </w:r>
      <w:r w:rsidR="0046244D" w:rsidRPr="00237097">
        <w:rPr>
          <w:i/>
          <w:sz w:val="24"/>
          <w:lang w:val="en-US"/>
        </w:rPr>
        <w:t>system</w:t>
      </w:r>
      <w:r w:rsidR="0046244D" w:rsidRPr="0046244D">
        <w:rPr>
          <w:i/>
          <w:sz w:val="24"/>
        </w:rPr>
        <w:t xml:space="preserve"> </w:t>
      </w:r>
      <w:r w:rsidR="0046244D" w:rsidRPr="00237097">
        <w:rPr>
          <w:i/>
          <w:sz w:val="24"/>
          <w:lang w:val="en-US"/>
        </w:rPr>
        <w:t>filters</w:t>
      </w:r>
      <w:r w:rsidR="0046244D" w:rsidRPr="0046244D">
        <w:rPr>
          <w:i/>
          <w:sz w:val="24"/>
        </w:rPr>
        <w:t xml:space="preserve"> </w:t>
      </w:r>
      <w:r w:rsidR="0046244D" w:rsidRPr="00237097">
        <w:rPr>
          <w:i/>
          <w:sz w:val="24"/>
          <w:lang w:val="en-US"/>
        </w:rPr>
        <w:t>for</w:t>
      </w:r>
      <w:r w:rsidR="0046244D" w:rsidRPr="0046244D">
        <w:rPr>
          <w:i/>
          <w:sz w:val="24"/>
        </w:rPr>
        <w:t xml:space="preserve"> </w:t>
      </w:r>
      <w:proofErr w:type="spellStart"/>
      <w:r w:rsidR="0046244D" w:rsidRPr="00237097">
        <w:rPr>
          <w:i/>
          <w:sz w:val="24"/>
          <w:lang w:val="en-US"/>
        </w:rPr>
        <w:t>anaesthetic</w:t>
      </w:r>
      <w:proofErr w:type="spellEnd"/>
      <w:r w:rsidR="0046244D" w:rsidRPr="0046244D">
        <w:rPr>
          <w:i/>
          <w:sz w:val="24"/>
        </w:rPr>
        <w:t xml:space="preserve"> </w:t>
      </w:r>
      <w:r w:rsidR="0046244D" w:rsidRPr="00237097">
        <w:rPr>
          <w:i/>
          <w:sz w:val="24"/>
          <w:lang w:val="en-US"/>
        </w:rPr>
        <w:t>and</w:t>
      </w:r>
      <w:r w:rsidR="0046244D" w:rsidRPr="0046244D">
        <w:rPr>
          <w:i/>
          <w:sz w:val="24"/>
        </w:rPr>
        <w:t xml:space="preserve"> </w:t>
      </w:r>
      <w:r w:rsidR="0046244D" w:rsidRPr="00237097">
        <w:rPr>
          <w:i/>
          <w:sz w:val="24"/>
          <w:lang w:val="en-US"/>
        </w:rPr>
        <w:t>respiratory</w:t>
      </w:r>
      <w:r w:rsidR="0046244D" w:rsidRPr="0046244D">
        <w:rPr>
          <w:i/>
          <w:sz w:val="24"/>
        </w:rPr>
        <w:t xml:space="preserve"> </w:t>
      </w:r>
      <w:r w:rsidR="0046244D" w:rsidRPr="00237097">
        <w:rPr>
          <w:i/>
          <w:sz w:val="24"/>
          <w:lang w:val="en-US"/>
        </w:rPr>
        <w:t>use</w:t>
      </w:r>
      <w:r w:rsidR="0046244D" w:rsidRPr="0046244D">
        <w:rPr>
          <w:i/>
          <w:sz w:val="24"/>
        </w:rPr>
        <w:t xml:space="preserve"> – </w:t>
      </w:r>
      <w:r w:rsidR="0046244D" w:rsidRPr="00237097">
        <w:rPr>
          <w:i/>
          <w:sz w:val="24"/>
          <w:lang w:val="en-US"/>
        </w:rPr>
        <w:t>Part</w:t>
      </w:r>
      <w:r w:rsidR="0046244D" w:rsidRPr="0046244D">
        <w:rPr>
          <w:i/>
          <w:sz w:val="24"/>
        </w:rPr>
        <w:t xml:space="preserve"> </w:t>
      </w:r>
      <w:r w:rsidR="002E6BB1">
        <w:rPr>
          <w:i/>
          <w:sz w:val="24"/>
        </w:rPr>
        <w:t>2</w:t>
      </w:r>
      <w:r w:rsidR="0046244D" w:rsidRPr="0046244D">
        <w:rPr>
          <w:i/>
          <w:sz w:val="24"/>
        </w:rPr>
        <w:t xml:space="preserve">: </w:t>
      </w:r>
      <w:r w:rsidR="00233540" w:rsidRPr="00EB3383">
        <w:rPr>
          <w:i/>
          <w:sz w:val="24"/>
          <w:lang w:val="en-US"/>
        </w:rPr>
        <w:t>Non</w:t>
      </w:r>
      <w:r w:rsidR="00233540" w:rsidRPr="00233540">
        <w:rPr>
          <w:i/>
          <w:sz w:val="24"/>
        </w:rPr>
        <w:t>-</w:t>
      </w:r>
      <w:r w:rsidR="00233540" w:rsidRPr="00EB3383">
        <w:rPr>
          <w:i/>
          <w:sz w:val="24"/>
          <w:lang w:val="en-US"/>
        </w:rPr>
        <w:t>filtration</w:t>
      </w:r>
      <w:r w:rsidR="00233540" w:rsidRPr="00233540">
        <w:rPr>
          <w:i/>
          <w:sz w:val="24"/>
        </w:rPr>
        <w:t xml:space="preserve"> </w:t>
      </w:r>
      <w:r w:rsidR="00233540" w:rsidRPr="00EB3383">
        <w:rPr>
          <w:i/>
          <w:sz w:val="24"/>
          <w:lang w:val="en-US"/>
        </w:rPr>
        <w:t>aspects</w:t>
      </w:r>
      <w:r w:rsidR="0046244D" w:rsidRPr="0046244D">
        <w:rPr>
          <w:i/>
          <w:sz w:val="24"/>
        </w:rPr>
        <w:t xml:space="preserve"> </w:t>
      </w:r>
      <w:r w:rsidR="00FA2791" w:rsidRPr="00BE3EB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(</w:t>
      </w:r>
      <w:bookmarkStart w:id="10" w:name="_Hlk144739184"/>
      <w:bookmarkStart w:id="11" w:name="_Hlk144739874"/>
      <w:bookmarkEnd w:id="6"/>
      <w:bookmarkEnd w:id="7"/>
      <w:r w:rsidR="008F7126" w:rsidRPr="00BE3EB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Фильтры дыхательных систем для анестезиологического и респираторного применения</w:t>
      </w:r>
      <w:bookmarkEnd w:id="10"/>
      <w:r w:rsidR="008F7126" w:rsidRPr="00BE3EB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. Часть </w:t>
      </w:r>
      <w:r w:rsidR="002E6BB1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2</w:t>
      </w:r>
      <w:r w:rsidR="008F7126" w:rsidRPr="00BE3EB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. </w:t>
      </w:r>
      <w:bookmarkStart w:id="12" w:name="_Hlk144898325"/>
      <w:bookmarkEnd w:id="11"/>
      <w:r w:rsidR="00233540" w:rsidRPr="0023354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Аспекты, не связанные с фильтрацией</w:t>
      </w:r>
      <w:bookmarkEnd w:id="12"/>
      <w:r w:rsidR="00752ECE" w:rsidRPr="00BE3EB4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)</w:t>
      </w:r>
      <w:bookmarkEnd w:id="8"/>
      <w:bookmarkEnd w:id="9"/>
    </w:p>
    <w:p w14:paraId="07A4FB7B" w14:textId="5CBF6B8B" w:rsidR="00925041" w:rsidRPr="00856425" w:rsidRDefault="00FA2791" w:rsidP="00655FBD">
      <w:pPr>
        <w:ind w:firstLine="567"/>
        <w:rPr>
          <w:color w:val="000000" w:themeColor="text1"/>
          <w:sz w:val="24"/>
          <w:szCs w:val="20"/>
        </w:rPr>
      </w:pPr>
      <w:r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925041" w:rsidRPr="00655FBD">
        <w:rPr>
          <w:rStyle w:val="FontStyle35"/>
          <w:rFonts w:ascii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Подкомитетом SC 3 «Аппараты искусственной вентиляции легких и сопутствующее оборудование» Технического комитета ISO/TC 121 «Анестезиологическое и </w:t>
      </w:r>
      <w:r w:rsidR="00655FBD" w:rsidRPr="00655FBD">
        <w:rPr>
          <w:rStyle w:val="FontStyle35"/>
          <w:rFonts w:ascii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респираторно</w:t>
      </w:r>
      <w:r w:rsidR="00925041" w:rsidRPr="00655FBD">
        <w:rPr>
          <w:rStyle w:val="FontStyle35"/>
          <w:rFonts w:ascii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е оборудование».</w:t>
      </w:r>
    </w:p>
    <w:p w14:paraId="4A009072" w14:textId="77777777" w:rsidR="00FA2791" w:rsidRPr="00AC0A7C" w:rsidRDefault="00FA2791" w:rsidP="00264E03">
      <w:pPr>
        <w:pStyle w:val="14"/>
        <w:ind w:firstLine="567"/>
        <w:jc w:val="both"/>
      </w:pPr>
      <w:r w:rsidRPr="00AC0A7C">
        <w:t>Перевод с английского языка (</w:t>
      </w:r>
      <w:proofErr w:type="spellStart"/>
      <w:r w:rsidRPr="00AC0A7C">
        <w:t>en</w:t>
      </w:r>
      <w:proofErr w:type="spellEnd"/>
      <w:r w:rsidRPr="00AC0A7C">
        <w:t>).</w:t>
      </w:r>
    </w:p>
    <w:p w14:paraId="12B2360A" w14:textId="77777777" w:rsidR="00FA2791" w:rsidRPr="00AC0A7C" w:rsidRDefault="00FA2791" w:rsidP="00264E03">
      <w:pPr>
        <w:pStyle w:val="14"/>
        <w:ind w:firstLine="567"/>
        <w:jc w:val="both"/>
      </w:pPr>
      <w:r w:rsidRPr="00AC0A7C">
        <w:t xml:space="preserve">Официальный экземпляр международного стандарта, </w:t>
      </w:r>
      <w:r w:rsidR="00F23D8F" w:rsidRPr="00AC0A7C">
        <w:t xml:space="preserve">на основе которого подготовлен </w:t>
      </w:r>
      <w:r w:rsidR="00F23D8F" w:rsidRPr="00AC0A7C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59CFE231" w14:textId="77777777" w:rsidR="00D24AF9" w:rsidRPr="00AC0A7C" w:rsidRDefault="00D24AF9" w:rsidP="00D24AF9">
      <w:pPr>
        <w:pStyle w:val="14"/>
        <w:ind w:firstLine="567"/>
        <w:jc w:val="both"/>
      </w:pPr>
      <w:r w:rsidRPr="00AC0A7C">
        <w:t>Официальной версией является текст на государственном и русском языке</w:t>
      </w:r>
    </w:p>
    <w:p w14:paraId="1725535C" w14:textId="77777777" w:rsidR="001D7CBB" w:rsidRPr="00AC0A7C" w:rsidRDefault="001D7CBB" w:rsidP="001D7CBB">
      <w:pPr>
        <w:pStyle w:val="22"/>
        <w:ind w:firstLine="567"/>
        <w:jc w:val="both"/>
        <w:rPr>
          <w:szCs w:val="24"/>
        </w:rPr>
      </w:pPr>
      <w:r w:rsidRPr="00AC0A7C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1BAE1F15" w14:textId="07C473A6" w:rsidR="00064483" w:rsidRPr="00AE6DC8" w:rsidRDefault="00064483" w:rsidP="00064483">
      <w:pPr>
        <w:pStyle w:val="22"/>
        <w:ind w:firstLine="567"/>
        <w:jc w:val="both"/>
        <w:rPr>
          <w:szCs w:val="24"/>
        </w:rPr>
      </w:pPr>
      <w:r w:rsidRPr="009F1979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0CA59F62" w14:textId="01EB3369" w:rsidR="00D24AF9" w:rsidRPr="00AC0A7C" w:rsidRDefault="00FA2791" w:rsidP="00D24AF9">
      <w:pPr>
        <w:shd w:val="clear" w:color="auto" w:fill="FFFFFF"/>
        <w:ind w:firstLine="567"/>
        <w:rPr>
          <w:sz w:val="24"/>
        </w:rPr>
      </w:pPr>
      <w:r w:rsidRPr="00AC0A7C">
        <w:rPr>
          <w:sz w:val="24"/>
        </w:rPr>
        <w:t>Степень соответствия – идентичная (</w:t>
      </w:r>
      <w:r w:rsidRPr="00AC0A7C">
        <w:rPr>
          <w:sz w:val="24"/>
          <w:lang w:val="en-US"/>
        </w:rPr>
        <w:t>IDT</w:t>
      </w:r>
      <w:r w:rsidR="0022196A" w:rsidRPr="00AC0A7C">
        <w:rPr>
          <w:sz w:val="24"/>
        </w:rPr>
        <w:t>)</w:t>
      </w:r>
      <w:r w:rsidR="00D24AF9" w:rsidRPr="00AC0A7C">
        <w:rPr>
          <w:sz w:val="24"/>
        </w:rPr>
        <w:t>.</w:t>
      </w:r>
    </w:p>
    <w:p w14:paraId="48E01AB0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2EA1C8D8" w14:textId="2EA46747" w:rsidR="008104C4" w:rsidRPr="00090D1C" w:rsidRDefault="00FA2791" w:rsidP="008104C4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8104C4" w:rsidRPr="00090D1C">
        <w:rPr>
          <w:sz w:val="24"/>
        </w:rPr>
        <w:t>настоящем стандарте реализованы</w:t>
      </w:r>
      <w:r w:rsidR="008104C4" w:rsidRPr="00090D1C">
        <w:rPr>
          <w:sz w:val="24"/>
          <w:lang w:val="kk-KZ"/>
        </w:rPr>
        <w:t xml:space="preserve"> </w:t>
      </w:r>
      <w:r w:rsidR="008104C4" w:rsidRPr="00090D1C">
        <w:rPr>
          <w:sz w:val="24"/>
        </w:rPr>
        <w:t>нормы п. 4 Статьи 4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8104C4" w:rsidRPr="00090D1C">
        <w:rPr>
          <w:i/>
          <w:iCs/>
          <w:sz w:val="24"/>
        </w:rPr>
        <w:t>Указ Президента Республики Казахстан от 19 декабря 2014 года № 980</w:t>
      </w:r>
      <w:r w:rsidR="008104C4" w:rsidRPr="00090D1C">
        <w:rPr>
          <w:sz w:val="24"/>
        </w:rPr>
        <w:t>)</w:t>
      </w:r>
    </w:p>
    <w:p w14:paraId="5D0C5732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D79FB2C" w14:textId="77777777" w:rsidR="00732BF0" w:rsidRDefault="00732BF0" w:rsidP="00264E03">
      <w:pPr>
        <w:ind w:firstLine="567"/>
        <w:rPr>
          <w:sz w:val="24"/>
        </w:rPr>
      </w:pPr>
    </w:p>
    <w:p w14:paraId="065D0FDF" w14:textId="77777777" w:rsidR="00AC0A7C" w:rsidRPr="00466DF5" w:rsidRDefault="00AC0A7C" w:rsidP="00AC0A7C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3B3696F5" w14:textId="77777777" w:rsidR="00AC0A7C" w:rsidRPr="00466DF5" w:rsidRDefault="00AC0A7C" w:rsidP="00AC0A7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84A10A4" w14:textId="77777777" w:rsidR="00AC0A7C" w:rsidRPr="00466DF5" w:rsidRDefault="00AC0A7C" w:rsidP="00AC0A7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C6D430A" w14:textId="77777777" w:rsidR="00AC0A7C" w:rsidRPr="00466DF5" w:rsidRDefault="00AC0A7C" w:rsidP="00AC0A7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6D785E7" w14:textId="77777777" w:rsidR="00AC0A7C" w:rsidRPr="00466DF5" w:rsidRDefault="00AC0A7C" w:rsidP="00AC0A7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53898CE" w14:textId="77777777" w:rsidR="00AC0A7C" w:rsidRPr="00466DF5" w:rsidRDefault="00AC0A7C" w:rsidP="00AC0A7C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261B0C1C" w14:textId="77777777" w:rsidR="00667AAE" w:rsidRPr="0083413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83413E">
        <w:rPr>
          <w:b/>
          <w:bCs/>
          <w:sz w:val="24"/>
        </w:rPr>
        <w:lastRenderedPageBreak/>
        <w:t>С</w:t>
      </w:r>
      <w:r w:rsidR="00667AAE" w:rsidRPr="0083413E">
        <w:rPr>
          <w:b/>
          <w:bCs/>
          <w:sz w:val="24"/>
        </w:rPr>
        <w:t>одержание</w:t>
      </w:r>
    </w:p>
    <w:p w14:paraId="3D61AFAE" w14:textId="77777777" w:rsidR="006736C7" w:rsidRPr="006736C7" w:rsidRDefault="00667AAE" w:rsidP="003827DB">
      <w:pPr>
        <w:pStyle w:val="21"/>
        <w:tabs>
          <w:tab w:val="left" w:pos="851"/>
        </w:tabs>
        <w:ind w:left="0" w:firstLine="567"/>
        <w:rPr>
          <w:sz w:val="24"/>
        </w:rPr>
      </w:pPr>
      <w:r w:rsidRPr="006736C7">
        <w:rPr>
          <w:sz w:val="24"/>
        </w:rPr>
        <w:t xml:space="preserve">                       </w:t>
      </w:r>
      <w:r w:rsidR="00BF396E" w:rsidRPr="006736C7">
        <w:rPr>
          <w:sz w:val="24"/>
        </w:rPr>
        <w:fldChar w:fldCharType="begin"/>
      </w:r>
      <w:r w:rsidR="004D7B8B" w:rsidRPr="006736C7">
        <w:rPr>
          <w:sz w:val="24"/>
        </w:rPr>
        <w:instrText xml:space="preserve"> TOC \o "1-3" \h \z </w:instrText>
      </w:r>
      <w:r w:rsidR="00BF396E" w:rsidRPr="006736C7">
        <w:rPr>
          <w:sz w:val="24"/>
        </w:rPr>
        <w:fldChar w:fldCharType="separate"/>
      </w:r>
    </w:p>
    <w:p w14:paraId="679D7555" w14:textId="3B1905AC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28" w:history="1">
        <w:r w:rsidR="006736C7" w:rsidRPr="006736C7">
          <w:rPr>
            <w:rStyle w:val="ab"/>
            <w:sz w:val="24"/>
          </w:rPr>
          <w:t>Введение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_Toc145417328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IV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1EAB36E4" w14:textId="335B5AE5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29" w:history="1">
        <w:r w:rsidR="006736C7" w:rsidRPr="006736C7">
          <w:rPr>
            <w:rStyle w:val="ab"/>
            <w:sz w:val="24"/>
            <w:lang w:val="en-US"/>
          </w:rPr>
          <w:t>1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Область применения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_Toc145417329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1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296589B8" w14:textId="004A3367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0" w:history="1">
        <w:r w:rsidR="006736C7" w:rsidRPr="006736C7">
          <w:rPr>
            <w:rStyle w:val="ab"/>
            <w:sz w:val="24"/>
          </w:rPr>
          <w:t>2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Нормативные ссылки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_Toc145417330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1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376116DC" w14:textId="2BCE8444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1" w:history="1">
        <w:r w:rsidR="006736C7" w:rsidRPr="006736C7">
          <w:rPr>
            <w:rStyle w:val="ab"/>
            <w:sz w:val="24"/>
          </w:rPr>
          <w:t>3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Термины и определения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_Toc145417331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22B6C68C" w14:textId="2934B0F8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2" w:history="1">
        <w:r w:rsidR="006736C7" w:rsidRPr="006736C7">
          <w:rPr>
            <w:rStyle w:val="ab"/>
            <w:sz w:val="24"/>
          </w:rPr>
          <w:t>3.1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 xml:space="preserve">Фильтры дыхательной системы, </w:t>
        </w:r>
        <w:r w:rsidR="006736C7" w:rsidRPr="006736C7">
          <w:rPr>
            <w:rStyle w:val="ab"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_Toc145417332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58EBAD6B" w14:textId="7BE01352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3" w:history="1">
        <w:r w:rsidR="006736C7" w:rsidRPr="006736C7">
          <w:rPr>
            <w:rStyle w:val="ab"/>
            <w:sz w:val="24"/>
          </w:rPr>
          <w:t>3.2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Порт дыхательной системы ФДС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_Toc145417333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6468C36D" w14:textId="028C0D1D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4" w:history="1">
        <w:r w:rsidR="006736C7" w:rsidRPr="006736C7">
          <w:rPr>
            <w:rStyle w:val="ab"/>
            <w:sz w:val="24"/>
          </w:rPr>
          <w:t>3.3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Порт подключения пациента к ФДС</w:t>
        </w:r>
        <w:r w:rsidR="006736C7" w:rsidRPr="006736C7">
          <w:rPr>
            <w:rStyle w:val="ab"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_Toc145417334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221E1978" w14:textId="14C0A3E2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5" w:history="1">
        <w:r w:rsidR="006736C7" w:rsidRPr="006736C7">
          <w:rPr>
            <w:rStyle w:val="ab"/>
            <w:sz w:val="24"/>
          </w:rPr>
          <w:t>3.4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Дополнительный порт ФДС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_Toc145417335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77C3E782" w14:textId="1EA9FB8F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6" w:history="1">
        <w:r w:rsidR="006736C7" w:rsidRPr="006736C7">
          <w:rPr>
            <w:rStyle w:val="ab"/>
            <w:sz w:val="24"/>
          </w:rPr>
          <w:t>3.5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Внутренний объем ФДС</w:t>
        </w:r>
        <w:r w:rsidR="006736C7" w:rsidRPr="006736C7">
          <w:rPr>
            <w:rStyle w:val="ab"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_Toc145417336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31955B0A" w14:textId="5713E6D5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7" w:history="1">
        <w:r w:rsidR="006736C7" w:rsidRPr="006736C7">
          <w:rPr>
            <w:rStyle w:val="ab"/>
            <w:sz w:val="24"/>
          </w:rPr>
          <w:t>3.6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Перепады давления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_Toc145417337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49D26F5D" w14:textId="52BB771E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8" w:history="1">
        <w:r w:rsidR="006736C7" w:rsidRPr="006736C7">
          <w:rPr>
            <w:rStyle w:val="ab"/>
            <w:sz w:val="24"/>
          </w:rPr>
          <w:t>4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Разъемы порта ФДС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_Toc145417338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29072FBC" w14:textId="4CC4908F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39" w:history="1">
        <w:r w:rsidR="006736C7" w:rsidRPr="006736C7">
          <w:rPr>
            <w:rStyle w:val="ab"/>
            <w:sz w:val="24"/>
            <w:lang w:val="kk-KZ"/>
          </w:rPr>
          <w:t>4.1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Порты для дыхательной системы ФДС и для подключения пациента</w:t>
        </w:r>
        <w:r w:rsidR="006736C7" w:rsidRPr="006736C7">
          <w:rPr>
            <w:rStyle w:val="ab"/>
            <w:sz w:val="24"/>
            <w:lang w:val="kk-KZ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_Toc145417339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13BEF6D2" w14:textId="195197D6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0" w:history="1">
        <w:r w:rsidR="006736C7" w:rsidRPr="006736C7">
          <w:rPr>
            <w:rStyle w:val="ab"/>
            <w:sz w:val="24"/>
            <w:lang w:val="kk-KZ"/>
          </w:rPr>
          <w:t>4.2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Дополнительные порты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_Toc145417340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200FA09F" w14:textId="66BC0498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1" w:history="1">
        <w:r w:rsidR="006736C7" w:rsidRPr="006736C7">
          <w:rPr>
            <w:rStyle w:val="ab"/>
            <w:sz w:val="24"/>
          </w:rPr>
          <w:t>5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Метод испытаний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_Toc145417341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1291AE6F" w14:textId="0E18AE60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2" w:history="1">
        <w:r w:rsidR="006736C7" w:rsidRPr="006736C7">
          <w:rPr>
            <w:rStyle w:val="ab"/>
            <w:sz w:val="24"/>
            <w:lang w:val="kk-KZ"/>
          </w:rPr>
          <w:t>5.1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Окружающие условия испытаний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_Toc145417342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2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79DD946A" w14:textId="58355100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3" w:history="1">
        <w:r w:rsidR="006736C7" w:rsidRPr="006736C7">
          <w:rPr>
            <w:rStyle w:val="ab"/>
            <w:sz w:val="24"/>
            <w:lang w:val="kk-KZ"/>
          </w:rPr>
          <w:t>5.2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Измерение перепада давления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_Toc145417343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3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44939A46" w14:textId="61B436FA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4" w:history="1">
        <w:r w:rsidR="006736C7" w:rsidRPr="006736C7">
          <w:rPr>
            <w:rStyle w:val="ab"/>
            <w:sz w:val="24"/>
            <w:lang w:val="kk-KZ"/>
          </w:rPr>
          <w:t>5.3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Тест на утечку газа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_Toc145417344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3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6D923B54" w14:textId="12FEF104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5" w:history="1">
        <w:r w:rsidR="006736C7" w:rsidRPr="006736C7">
          <w:rPr>
            <w:rStyle w:val="ab"/>
            <w:sz w:val="24"/>
          </w:rPr>
          <w:t>6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Упаковка стерильных ФДС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_Toc145417345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3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1DFB05CC" w14:textId="032DDFE4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6" w:history="1">
        <w:r w:rsidR="006736C7" w:rsidRPr="006736C7">
          <w:rPr>
            <w:rStyle w:val="ab"/>
            <w:sz w:val="24"/>
          </w:rPr>
          <w:t>7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Маркировка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_Toc145417346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3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421A1563" w14:textId="00FFC0C5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7" w:history="1">
        <w:r w:rsidR="006736C7" w:rsidRPr="006736C7">
          <w:rPr>
            <w:rStyle w:val="ab"/>
            <w:sz w:val="24"/>
            <w:lang w:val="kk-KZ"/>
          </w:rPr>
          <w:t>7.1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Использование символов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_Toc145417347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3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7DB34C3B" w14:textId="258B9285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8" w:history="1">
        <w:r w:rsidR="006736C7" w:rsidRPr="006736C7">
          <w:rPr>
            <w:rStyle w:val="ab"/>
            <w:sz w:val="24"/>
            <w:lang w:val="kk-KZ"/>
          </w:rPr>
          <w:t>7.2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Маркировка ФДС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_Toc145417348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3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62806865" w14:textId="12B9C62C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49" w:history="1">
        <w:r w:rsidR="006736C7" w:rsidRPr="006736C7">
          <w:rPr>
            <w:rStyle w:val="ab"/>
            <w:sz w:val="24"/>
            <w:lang w:val="kk-KZ"/>
          </w:rPr>
          <w:t>7.3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Маркировка упаковки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_Toc145417349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3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7331D95C" w14:textId="3010B284" w:rsidR="006736C7" w:rsidRPr="006736C7" w:rsidRDefault="00064483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50" w:history="1">
        <w:r w:rsidR="006736C7" w:rsidRPr="006736C7">
          <w:rPr>
            <w:rStyle w:val="ab"/>
            <w:sz w:val="24"/>
            <w:lang w:val="kk-KZ"/>
          </w:rPr>
          <w:t>7.4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  <w:lang w:val="kk-KZ"/>
          </w:rPr>
          <w:t>ФДС, предназначенные для однократного использования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_Toc145417350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4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5A6C8320" w14:textId="2C9DA2A6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51" w:history="1">
        <w:r w:rsidR="006736C7" w:rsidRPr="006736C7">
          <w:rPr>
            <w:rStyle w:val="ab"/>
            <w:sz w:val="24"/>
          </w:rPr>
          <w:t>8</w:t>
        </w:r>
        <w:r w:rsidR="006736C7" w:rsidRPr="006736C7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6736C7" w:rsidRPr="006736C7">
          <w:rPr>
            <w:rStyle w:val="ab"/>
            <w:sz w:val="24"/>
          </w:rPr>
          <w:t>Информация, которую должен предоставить производитель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_Toc145417351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4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0FEF4143" w14:textId="52AB5FD3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52" w:history="1">
        <w:r w:rsidR="006736C7" w:rsidRPr="006736C7">
          <w:rPr>
            <w:rStyle w:val="ab"/>
            <w:sz w:val="24"/>
          </w:rPr>
          <w:t>Библиография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_Toc145417352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5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68A76AA0" w14:textId="5804704C" w:rsidR="006736C7" w:rsidRPr="006736C7" w:rsidRDefault="00064483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7353" w:history="1">
        <w:r w:rsidR="006736C7" w:rsidRPr="006736C7">
          <w:rPr>
            <w:rStyle w:val="ab"/>
            <w:sz w:val="24"/>
          </w:rPr>
          <w:t>Приложение В.А</w:t>
        </w:r>
        <w:r w:rsidR="006736C7">
          <w:rPr>
            <w:rStyle w:val="ab"/>
            <w:sz w:val="24"/>
          </w:rPr>
          <w:t xml:space="preserve"> </w:t>
        </w:r>
        <w:r w:rsidR="006736C7" w:rsidRPr="006736C7">
          <w:rPr>
            <w:rStyle w:val="ab"/>
            <w:i/>
            <w:iCs/>
            <w:sz w:val="24"/>
          </w:rPr>
          <w:t>(информационное)</w:t>
        </w:r>
        <w:r w:rsidR="006736C7" w:rsidRPr="006736C7">
          <w:rPr>
            <w:bCs/>
            <w:color w:val="000000" w:themeColor="text1"/>
            <w:spacing w:val="-5"/>
            <w:sz w:val="24"/>
          </w:rPr>
          <w:t xml:space="preserve"> Сведения о соответствии стандартов ссылочным международным стандартам</w:t>
        </w:r>
        <w:r w:rsidR="006736C7" w:rsidRPr="006736C7">
          <w:rPr>
            <w:webHidden/>
            <w:sz w:val="24"/>
          </w:rPr>
          <w:tab/>
        </w:r>
        <w:r w:rsidR="006736C7" w:rsidRPr="006736C7">
          <w:rPr>
            <w:webHidden/>
            <w:sz w:val="24"/>
          </w:rPr>
          <w:fldChar w:fldCharType="begin"/>
        </w:r>
        <w:r w:rsidR="006736C7" w:rsidRPr="006736C7">
          <w:rPr>
            <w:webHidden/>
            <w:sz w:val="24"/>
          </w:rPr>
          <w:instrText xml:space="preserve"> PAGEREF _Toc145417353 \h </w:instrText>
        </w:r>
        <w:r w:rsidR="006736C7" w:rsidRPr="006736C7">
          <w:rPr>
            <w:webHidden/>
            <w:sz w:val="24"/>
          </w:rPr>
        </w:r>
        <w:r w:rsidR="006736C7" w:rsidRPr="006736C7">
          <w:rPr>
            <w:webHidden/>
            <w:sz w:val="24"/>
          </w:rPr>
          <w:fldChar w:fldCharType="separate"/>
        </w:r>
        <w:r w:rsidR="00846342">
          <w:rPr>
            <w:webHidden/>
            <w:sz w:val="24"/>
          </w:rPr>
          <w:t>6</w:t>
        </w:r>
        <w:r w:rsidR="006736C7" w:rsidRPr="006736C7">
          <w:rPr>
            <w:webHidden/>
            <w:sz w:val="24"/>
          </w:rPr>
          <w:fldChar w:fldCharType="end"/>
        </w:r>
      </w:hyperlink>
    </w:p>
    <w:p w14:paraId="1550AB7B" w14:textId="77777777" w:rsidR="00B3255F" w:rsidRPr="00522E6F" w:rsidRDefault="00BF396E" w:rsidP="00522E6F">
      <w:pPr>
        <w:tabs>
          <w:tab w:val="left" w:pos="851"/>
          <w:tab w:val="left" w:pos="993"/>
        </w:tabs>
        <w:autoSpaceDE w:val="0"/>
        <w:autoSpaceDN w:val="0"/>
        <w:adjustRightInd w:val="0"/>
        <w:ind w:firstLine="567"/>
        <w:rPr>
          <w:bCs/>
          <w:sz w:val="24"/>
        </w:rPr>
      </w:pPr>
      <w:r w:rsidRPr="006736C7">
        <w:rPr>
          <w:b/>
          <w:bCs/>
          <w:sz w:val="24"/>
        </w:rPr>
        <w:fldChar w:fldCharType="end"/>
      </w:r>
    </w:p>
    <w:p w14:paraId="32AFD3AD" w14:textId="77777777" w:rsidR="004942BD" w:rsidRPr="00522E6F" w:rsidRDefault="004942BD" w:rsidP="00522E6F">
      <w:pPr>
        <w:snapToGrid w:val="0"/>
        <w:ind w:right="59" w:firstLine="567"/>
        <w:rPr>
          <w:rStyle w:val="23"/>
          <w:rFonts w:ascii="Times New Roman" w:hAnsi="Times New Roman" w:cs="Times New Roman"/>
          <w:bCs/>
          <w:color w:val="000000"/>
          <w:sz w:val="24"/>
          <w:szCs w:val="24"/>
        </w:rPr>
      </w:pPr>
      <w:bookmarkStart w:id="13" w:name="_Hlk48056585"/>
    </w:p>
    <w:bookmarkEnd w:id="13"/>
    <w:p w14:paraId="04869283" w14:textId="77777777" w:rsidR="008B04BE" w:rsidRPr="00522E6F" w:rsidRDefault="008B04BE" w:rsidP="00522E6F">
      <w:pPr>
        <w:snapToGrid w:val="0"/>
        <w:ind w:right="59" w:firstLine="567"/>
        <w:rPr>
          <w:bCs/>
          <w:sz w:val="24"/>
        </w:rPr>
      </w:pPr>
    </w:p>
    <w:p w14:paraId="16F94037" w14:textId="77777777" w:rsidR="0083413E" w:rsidRPr="00522E6F" w:rsidRDefault="0083413E" w:rsidP="00522E6F">
      <w:pPr>
        <w:ind w:firstLine="567"/>
        <w:rPr>
          <w:bCs/>
          <w:sz w:val="24"/>
        </w:rPr>
      </w:pPr>
    </w:p>
    <w:p w14:paraId="5D2253C7" w14:textId="68C2549F" w:rsidR="0083413E" w:rsidRPr="00522E6F" w:rsidRDefault="0083413E" w:rsidP="00522E6F">
      <w:pPr>
        <w:tabs>
          <w:tab w:val="left" w:pos="3840"/>
        </w:tabs>
        <w:ind w:firstLine="567"/>
        <w:rPr>
          <w:bCs/>
          <w:sz w:val="24"/>
        </w:rPr>
      </w:pPr>
    </w:p>
    <w:p w14:paraId="22324783" w14:textId="2577E2DB" w:rsidR="00340974" w:rsidRPr="004C3B50" w:rsidRDefault="00340974" w:rsidP="00340974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4" w:name="_Toc9597682"/>
      <w:bookmarkStart w:id="15" w:name="_Toc9960084"/>
      <w:bookmarkStart w:id="16" w:name="_Toc144455261"/>
      <w:bookmarkStart w:id="17" w:name="_Toc145417328"/>
      <w:r w:rsidRPr="004C3B50">
        <w:rPr>
          <w:sz w:val="24"/>
          <w:szCs w:val="24"/>
        </w:rPr>
        <w:lastRenderedPageBreak/>
        <w:t>Введение</w:t>
      </w:r>
      <w:bookmarkEnd w:id="14"/>
      <w:bookmarkEnd w:id="15"/>
      <w:bookmarkEnd w:id="16"/>
      <w:bookmarkEnd w:id="17"/>
    </w:p>
    <w:p w14:paraId="7DEE40E1" w14:textId="77777777" w:rsidR="00340974" w:rsidRPr="00340974" w:rsidRDefault="00340974" w:rsidP="00340974">
      <w:pPr>
        <w:snapToGrid w:val="0"/>
        <w:ind w:right="57" w:firstLine="567"/>
        <w:rPr>
          <w:sz w:val="24"/>
        </w:rPr>
      </w:pPr>
    </w:p>
    <w:p w14:paraId="29AC9BD9" w14:textId="4A881032" w:rsidR="00340974" w:rsidRPr="009860EF" w:rsidRDefault="009860EF" w:rsidP="009860EF">
      <w:pPr>
        <w:pStyle w:val="31"/>
        <w:shd w:val="clear" w:color="auto" w:fill="auto"/>
        <w:spacing w:after="0" w:line="240" w:lineRule="auto"/>
        <w:ind w:right="57" w:firstLine="567"/>
        <w:jc w:val="both"/>
        <w:rPr>
          <w:rStyle w:val="30"/>
          <w:rFonts w:ascii="Times New Roman" w:hAnsi="Times New Roman" w:cs="Times New Roman"/>
          <w:color w:val="000000"/>
          <w:sz w:val="24"/>
          <w:szCs w:val="24"/>
        </w:rPr>
      </w:pPr>
      <w:r w:rsidRPr="009860EF">
        <w:rPr>
          <w:rStyle w:val="30"/>
          <w:rFonts w:ascii="Times New Roman" w:hAnsi="Times New Roman" w:cs="Times New Roman"/>
          <w:color w:val="000000"/>
          <w:sz w:val="24"/>
          <w:szCs w:val="24"/>
        </w:rPr>
        <w:t>Настоящий стандарт</w:t>
      </w:r>
      <w:r w:rsidR="00305CDE" w:rsidRPr="009860EF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устанавливает требования к </w:t>
      </w:r>
      <w:proofErr w:type="spellStart"/>
      <w:r w:rsidR="00305CDE" w:rsidRPr="009860EF">
        <w:rPr>
          <w:rStyle w:val="30"/>
          <w:rFonts w:ascii="Times New Roman" w:hAnsi="Times New Roman" w:cs="Times New Roman"/>
          <w:color w:val="000000"/>
          <w:sz w:val="24"/>
          <w:szCs w:val="24"/>
        </w:rPr>
        <w:t>нефильтрационным</w:t>
      </w:r>
      <w:proofErr w:type="spellEnd"/>
      <w:r w:rsidR="00305CDE" w:rsidRPr="009860EF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аспектам фильтров дыхательной системы (ФДС).</w:t>
      </w:r>
    </w:p>
    <w:p w14:paraId="5DE3AAF9" w14:textId="77777777" w:rsidR="00340974" w:rsidRPr="009860EF" w:rsidRDefault="00340974" w:rsidP="009860EF">
      <w:pPr>
        <w:pStyle w:val="24"/>
        <w:shd w:val="clear" w:color="auto" w:fill="auto"/>
        <w:spacing w:line="240" w:lineRule="auto"/>
        <w:ind w:right="57" w:firstLine="567"/>
        <w:jc w:val="both"/>
        <w:rPr>
          <w:rStyle w:val="30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9860EF">
        <w:rPr>
          <w:rStyle w:val="30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Фильтры дыхательных систем (ФДС) используются для снижения количества частиц, включая микроорганизмы, в газах, доставляемых пациентам и выдыхаемых ими.</w:t>
      </w:r>
    </w:p>
    <w:p w14:paraId="123D00DC" w14:textId="2CE19E30" w:rsidR="00340974" w:rsidRPr="009860EF" w:rsidRDefault="00340974" w:rsidP="009860EF">
      <w:pPr>
        <w:pStyle w:val="24"/>
        <w:shd w:val="clear" w:color="auto" w:fill="auto"/>
        <w:spacing w:line="240" w:lineRule="auto"/>
        <w:ind w:right="57" w:firstLine="567"/>
        <w:jc w:val="both"/>
        <w:rPr>
          <w:rStyle w:val="3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9860EF">
        <w:rPr>
          <w:rStyle w:val="3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 xml:space="preserve">Фильтры дыхательных систем (ФДС) </w:t>
      </w:r>
      <w:r w:rsidR="00305CDE" w:rsidRPr="009860EF">
        <w:rPr>
          <w:rStyle w:val="3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 xml:space="preserve">подвергаются различным уровням влажности во время клинического использования. Воздействие влажного воздуха на ФДС для симуляции клинического использования входит в метод тестирования, так как возможно, что такое воздействие может повлиять на эффективность фильтрации ФДС. Метод тестирования для оценки фильтрационной эффективности можно найти в стандарте </w:t>
      </w:r>
      <w:r w:rsidR="00862831" w:rsidRPr="009860EF">
        <w:rPr>
          <w:rStyle w:val="3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 xml:space="preserve">        </w:t>
      </w:r>
      <w:r w:rsidR="00305CDE" w:rsidRPr="009860EF">
        <w:rPr>
          <w:rStyle w:val="3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ISO 23328-1</w:t>
      </w:r>
      <w:r w:rsidRPr="009860EF">
        <w:rPr>
          <w:rStyle w:val="3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.</w:t>
      </w:r>
    </w:p>
    <w:p w14:paraId="60328E34" w14:textId="5398913A" w:rsidR="0083413E" w:rsidRPr="00340974" w:rsidRDefault="0083413E" w:rsidP="00340974">
      <w:pPr>
        <w:snapToGrid w:val="0"/>
        <w:ind w:right="57" w:firstLine="567"/>
        <w:rPr>
          <w:sz w:val="24"/>
        </w:rPr>
        <w:sectPr w:rsidR="0083413E" w:rsidRPr="00340974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0E86491F" w14:textId="308AEFCC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0AFD0C6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11E6C987" w14:textId="1C658AAD" w:rsidR="00F77114" w:rsidRDefault="00846342" w:rsidP="00F7711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Ф</w:t>
      </w:r>
      <w:r w:rsidRPr="00237097">
        <w:rPr>
          <w:b/>
          <w:bCs/>
          <w:sz w:val="24"/>
        </w:rPr>
        <w:t>ИЛЬТРЫ ДЫХАТЕЛЬНЫХ СИСТЕМ ДЛЯ АНЕСТЕЗИОЛОГИЧЕСКОГО И РЕСПИРАТОРНОГО ПРИМЕНЕНИЯ</w:t>
      </w:r>
    </w:p>
    <w:p w14:paraId="5DCE0653" w14:textId="77777777" w:rsidR="00F77114" w:rsidRDefault="00F77114" w:rsidP="00F77114">
      <w:pPr>
        <w:jc w:val="center"/>
        <w:rPr>
          <w:b/>
          <w:bCs/>
          <w:sz w:val="24"/>
        </w:rPr>
      </w:pPr>
    </w:p>
    <w:p w14:paraId="43D58687" w14:textId="1949C880" w:rsidR="00F77114" w:rsidRDefault="00F77114" w:rsidP="00F77114">
      <w:pPr>
        <w:jc w:val="center"/>
        <w:rPr>
          <w:b/>
          <w:bCs/>
          <w:sz w:val="24"/>
        </w:rPr>
      </w:pPr>
      <w:r w:rsidRPr="005C3697">
        <w:rPr>
          <w:b/>
          <w:bCs/>
          <w:sz w:val="24"/>
        </w:rPr>
        <w:t xml:space="preserve">Часть </w:t>
      </w:r>
      <w:r w:rsidR="009860EF">
        <w:rPr>
          <w:b/>
          <w:bCs/>
          <w:sz w:val="24"/>
          <w:lang w:val="kk-KZ"/>
        </w:rPr>
        <w:t>2</w:t>
      </w:r>
      <w:r w:rsidRPr="005C3697">
        <w:rPr>
          <w:b/>
          <w:bCs/>
          <w:sz w:val="24"/>
        </w:rPr>
        <w:t xml:space="preserve"> </w:t>
      </w:r>
    </w:p>
    <w:p w14:paraId="7196C3DA" w14:textId="77777777" w:rsidR="00F77114" w:rsidRDefault="00F77114" w:rsidP="00F77114">
      <w:pPr>
        <w:jc w:val="center"/>
        <w:rPr>
          <w:b/>
          <w:bCs/>
          <w:sz w:val="24"/>
        </w:rPr>
      </w:pPr>
    </w:p>
    <w:p w14:paraId="12AA6544" w14:textId="47DF3F7E" w:rsidR="0022196A" w:rsidRDefault="009860EF" w:rsidP="009860EF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 w:val="24"/>
        </w:rPr>
      </w:pPr>
      <w:r w:rsidRPr="000F46AA">
        <w:rPr>
          <w:b/>
          <w:bCs/>
          <w:sz w:val="24"/>
        </w:rPr>
        <w:t>АСПЕКТЫ, НЕ СВЯЗАННЫЕ С ФИЛЬТРАЦИЕЙ</w:t>
      </w:r>
    </w:p>
    <w:p w14:paraId="5A939159" w14:textId="77777777" w:rsidR="009860EF" w:rsidRPr="002C22F4" w:rsidRDefault="009860EF" w:rsidP="009860EF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sz w:val="24"/>
        </w:rPr>
      </w:pPr>
    </w:p>
    <w:p w14:paraId="2DFBA3B7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29C47E4C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722DE2C7" w14:textId="77777777" w:rsidR="00A321B1" w:rsidRPr="00E9476A" w:rsidRDefault="00A321B1" w:rsidP="00342E7E">
      <w:pPr>
        <w:ind w:firstLine="567"/>
        <w:rPr>
          <w:sz w:val="24"/>
        </w:rPr>
      </w:pPr>
    </w:p>
    <w:p w14:paraId="6561DCD5" w14:textId="20095123" w:rsidR="00190D2A" w:rsidRPr="007E673B" w:rsidRDefault="00C662FC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8" w:name="_Toc145417329"/>
      <w:r>
        <w:rPr>
          <w:sz w:val="24"/>
          <w:szCs w:val="24"/>
        </w:rPr>
        <w:t>Область применения</w:t>
      </w:r>
      <w:bookmarkEnd w:id="18"/>
    </w:p>
    <w:p w14:paraId="7661D0FC" w14:textId="77777777" w:rsidR="00A3047A" w:rsidRPr="005A3DC8" w:rsidRDefault="00A3047A" w:rsidP="00264E03">
      <w:pPr>
        <w:ind w:firstLine="567"/>
        <w:contextualSpacing/>
        <w:rPr>
          <w:bCs/>
          <w:sz w:val="24"/>
          <w:lang w:val="kk-KZ"/>
        </w:rPr>
      </w:pPr>
    </w:p>
    <w:p w14:paraId="6AE77623" w14:textId="0EACCBC2" w:rsidR="00633717" w:rsidRPr="00633717" w:rsidRDefault="009860EF" w:rsidP="00A60E5C">
      <w:pPr>
        <w:ind w:right="57" w:firstLine="567"/>
        <w:rPr>
          <w:sz w:val="24"/>
        </w:rPr>
      </w:pPr>
      <w:r>
        <w:rPr>
          <w:sz w:val="24"/>
        </w:rPr>
        <w:t>Настоящий стандарт</w:t>
      </w:r>
      <w:r w:rsidRPr="009860EF">
        <w:rPr>
          <w:sz w:val="24"/>
        </w:rPr>
        <w:t xml:space="preserve"> устанавливает требования для </w:t>
      </w:r>
      <w:proofErr w:type="spellStart"/>
      <w:r w:rsidRPr="009860EF">
        <w:rPr>
          <w:sz w:val="24"/>
        </w:rPr>
        <w:t>нефильтрационных</w:t>
      </w:r>
      <w:proofErr w:type="spellEnd"/>
      <w:r w:rsidRPr="009860EF">
        <w:rPr>
          <w:sz w:val="24"/>
        </w:rPr>
        <w:t xml:space="preserve"> аспектов ФДС, предназначенных для анестезиологического и респираторного использования, и затрагивает порты подключения, герметичность, сопротивление потоку, упаковку, маркировку и предоставляемую информацию. Метод тестирования предназначен для ФДС, используемых с клинической системой</w:t>
      </w:r>
      <w:r>
        <w:rPr>
          <w:sz w:val="24"/>
        </w:rPr>
        <w:t xml:space="preserve"> дыхания.</w:t>
      </w:r>
    </w:p>
    <w:p w14:paraId="5502C414" w14:textId="116AE700" w:rsidR="00633717" w:rsidRDefault="00064DFA" w:rsidP="00A60E5C">
      <w:pPr>
        <w:ind w:right="57" w:firstLine="567"/>
        <w:rPr>
          <w:sz w:val="24"/>
        </w:rPr>
      </w:pPr>
      <w:r>
        <w:rPr>
          <w:sz w:val="24"/>
        </w:rPr>
        <w:t>Настоящий</w:t>
      </w:r>
      <w:r w:rsidR="00633717" w:rsidRPr="00633717">
        <w:rPr>
          <w:sz w:val="24"/>
        </w:rPr>
        <w:t xml:space="preserve"> </w:t>
      </w:r>
      <w:r w:rsidR="009860EF" w:rsidRPr="009860EF">
        <w:rPr>
          <w:sz w:val="24"/>
        </w:rPr>
        <w:t>стандарт не применим к другим типам фильтров, например, тем, которые предназначены для защиты вакуумных источников или линий отбора проб газа, для фильтрации сжатых газов или для защиты испытательного оборудования для физиологических респираторных измерений</w:t>
      </w:r>
      <w:r w:rsidR="00633717" w:rsidRPr="00633717">
        <w:rPr>
          <w:sz w:val="24"/>
        </w:rPr>
        <w:t>.</w:t>
      </w:r>
    </w:p>
    <w:p w14:paraId="645B59B4" w14:textId="77777777" w:rsidR="00633717" w:rsidRPr="00633717" w:rsidRDefault="00633717" w:rsidP="00F77114">
      <w:pPr>
        <w:ind w:firstLine="567"/>
        <w:rPr>
          <w:sz w:val="24"/>
        </w:rPr>
      </w:pPr>
    </w:p>
    <w:p w14:paraId="297696EB" w14:textId="72668A34" w:rsidR="00633717" w:rsidRDefault="00633717" w:rsidP="00F77114">
      <w:pPr>
        <w:ind w:firstLine="567"/>
        <w:rPr>
          <w:sz w:val="20"/>
          <w:szCs w:val="20"/>
        </w:rPr>
      </w:pPr>
      <w:r w:rsidRPr="00B14E12">
        <w:rPr>
          <w:sz w:val="20"/>
          <w:szCs w:val="20"/>
        </w:rPr>
        <w:t>Примечание –</w:t>
      </w:r>
      <w:r w:rsidR="009860EF">
        <w:rPr>
          <w:sz w:val="20"/>
          <w:szCs w:val="20"/>
        </w:rPr>
        <w:t xml:space="preserve"> </w:t>
      </w:r>
      <w:r w:rsidR="009860EF" w:rsidRPr="009860EF">
        <w:rPr>
          <w:sz w:val="20"/>
          <w:szCs w:val="20"/>
        </w:rPr>
        <w:t>Метод оценки эффективности фильтрации ФДС приведен в ISO 23328-1</w:t>
      </w:r>
    </w:p>
    <w:p w14:paraId="62D0F45C" w14:textId="77777777" w:rsidR="009860EF" w:rsidRPr="006736C7" w:rsidRDefault="009860EF" w:rsidP="00F77114">
      <w:pPr>
        <w:ind w:firstLine="567"/>
        <w:rPr>
          <w:sz w:val="24"/>
        </w:rPr>
      </w:pPr>
    </w:p>
    <w:p w14:paraId="554EE18D" w14:textId="74E69FC7" w:rsidR="009860EF" w:rsidRDefault="009860EF" w:rsidP="009860E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19" w:name="_Toc145417330"/>
      <w:r>
        <w:rPr>
          <w:sz w:val="24"/>
          <w:szCs w:val="24"/>
        </w:rPr>
        <w:t>Нормативные ссылки</w:t>
      </w:r>
      <w:bookmarkEnd w:id="19"/>
    </w:p>
    <w:p w14:paraId="4E8C9AF7" w14:textId="77777777" w:rsidR="009860EF" w:rsidRPr="009860EF" w:rsidRDefault="009860EF" w:rsidP="009860EF">
      <w:pPr>
        <w:rPr>
          <w:sz w:val="24"/>
        </w:rPr>
      </w:pPr>
    </w:p>
    <w:p w14:paraId="2A3DF8CF" w14:textId="77777777" w:rsidR="009860EF" w:rsidRPr="00B6312E" w:rsidRDefault="009860EF" w:rsidP="006A7CF5">
      <w:pPr>
        <w:ind w:right="57" w:firstLine="567"/>
        <w:rPr>
          <w:sz w:val="24"/>
        </w:rPr>
      </w:pPr>
      <w:r w:rsidRPr="00B6312E">
        <w:rPr>
          <w:sz w:val="24"/>
        </w:rPr>
        <w:t>Для применения настоящего стандарта необходимы следующие ссылочные документы. Для датированных ссылок применяют указанное издание ссылочного документа, для недатированных ссылок применяют последнее издание ссылочного документа (включая все его изменения):</w:t>
      </w:r>
    </w:p>
    <w:p w14:paraId="11458299" w14:textId="06EBA79C" w:rsidR="009860EF" w:rsidRPr="00B6312E" w:rsidRDefault="009860EF" w:rsidP="006A7CF5">
      <w:pPr>
        <w:ind w:right="57" w:firstLine="567"/>
        <w:rPr>
          <w:sz w:val="24"/>
          <w:lang w:val="en-US"/>
        </w:rPr>
      </w:pPr>
      <w:r w:rsidRPr="00B6312E">
        <w:rPr>
          <w:sz w:val="24"/>
          <w:lang w:val="en-US"/>
        </w:rPr>
        <w:t xml:space="preserve">ISO 5356-1:2015 </w:t>
      </w:r>
      <w:proofErr w:type="spellStart"/>
      <w:r w:rsidRPr="00B6312E">
        <w:rPr>
          <w:sz w:val="24"/>
          <w:lang w:val="en-US"/>
        </w:rPr>
        <w:t>Anaesthetic</w:t>
      </w:r>
      <w:proofErr w:type="spellEnd"/>
      <w:r w:rsidRPr="00B6312E">
        <w:rPr>
          <w:sz w:val="24"/>
          <w:lang w:val="en-US"/>
        </w:rPr>
        <w:t xml:space="preserve"> and respiratory equipment – Conical connectors – Part 1: Cones and sockets (</w:t>
      </w:r>
      <w:r w:rsidRPr="00B6312E">
        <w:rPr>
          <w:sz w:val="24"/>
        </w:rPr>
        <w:t>Аппараты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ингаляционной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анестезии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и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искусственной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вентиляции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легких</w:t>
      </w:r>
      <w:r w:rsidRPr="00B6312E">
        <w:rPr>
          <w:sz w:val="24"/>
          <w:lang w:val="en-US"/>
        </w:rPr>
        <w:t xml:space="preserve">. </w:t>
      </w:r>
      <w:r w:rsidRPr="00B6312E">
        <w:rPr>
          <w:sz w:val="24"/>
        </w:rPr>
        <w:t>Соединения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конические</w:t>
      </w:r>
      <w:r w:rsidRPr="00B6312E">
        <w:rPr>
          <w:sz w:val="24"/>
          <w:lang w:val="en-US"/>
        </w:rPr>
        <w:t xml:space="preserve">. </w:t>
      </w:r>
      <w:r w:rsidRPr="00B6312E">
        <w:rPr>
          <w:sz w:val="24"/>
        </w:rPr>
        <w:t>Часть</w:t>
      </w:r>
      <w:r w:rsidRPr="00B6312E">
        <w:rPr>
          <w:sz w:val="24"/>
          <w:lang w:val="en-US"/>
        </w:rPr>
        <w:t xml:space="preserve"> 1. </w:t>
      </w:r>
      <w:r w:rsidRPr="00B6312E">
        <w:rPr>
          <w:sz w:val="24"/>
        </w:rPr>
        <w:t>Диффузоры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и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муфты</w:t>
      </w:r>
      <w:r w:rsidRPr="00B6312E">
        <w:rPr>
          <w:sz w:val="24"/>
          <w:lang w:val="en-US"/>
        </w:rPr>
        <w:t>).</w:t>
      </w:r>
    </w:p>
    <w:p w14:paraId="3DF65874" w14:textId="30D2EFBA" w:rsidR="009860EF" w:rsidRPr="00B6312E" w:rsidRDefault="009860EF" w:rsidP="006A7CF5">
      <w:pPr>
        <w:ind w:right="57" w:firstLine="567"/>
        <w:rPr>
          <w:sz w:val="24"/>
          <w:lang w:val="en-US"/>
        </w:rPr>
      </w:pPr>
      <w:r w:rsidRPr="00B6312E">
        <w:rPr>
          <w:sz w:val="24"/>
          <w:lang w:val="en-US"/>
        </w:rPr>
        <w:t xml:space="preserve">ISO 5356-2:2012 </w:t>
      </w:r>
      <w:proofErr w:type="spellStart"/>
      <w:r w:rsidRPr="00B6312E">
        <w:rPr>
          <w:sz w:val="24"/>
          <w:lang w:val="en-US"/>
        </w:rPr>
        <w:t>Anaesthetic</w:t>
      </w:r>
      <w:proofErr w:type="spellEnd"/>
      <w:r w:rsidRPr="00B6312E">
        <w:rPr>
          <w:sz w:val="24"/>
          <w:lang w:val="en-US"/>
        </w:rPr>
        <w:t xml:space="preserve"> and respiratory equipment – Conical connectors – Part </w:t>
      </w:r>
      <w:r w:rsidR="00424B07" w:rsidRPr="00B6312E">
        <w:rPr>
          <w:sz w:val="24"/>
          <w:lang w:val="en-US"/>
        </w:rPr>
        <w:t>2</w:t>
      </w:r>
      <w:r w:rsidRPr="00B6312E">
        <w:rPr>
          <w:sz w:val="24"/>
          <w:lang w:val="en-US"/>
        </w:rPr>
        <w:t xml:space="preserve">: </w:t>
      </w:r>
      <w:r w:rsidR="00424B07" w:rsidRPr="00B6312E">
        <w:rPr>
          <w:sz w:val="24"/>
          <w:lang w:val="en-US"/>
        </w:rPr>
        <w:t xml:space="preserve">Screw-threaded weight-bearing connectors </w:t>
      </w:r>
      <w:r w:rsidRPr="00B6312E">
        <w:rPr>
          <w:sz w:val="24"/>
          <w:lang w:val="en-US"/>
        </w:rPr>
        <w:t xml:space="preserve">(Аппараты ингаляционной анестезии и </w:t>
      </w:r>
      <w:r w:rsidRPr="00B6312E">
        <w:rPr>
          <w:sz w:val="24"/>
        </w:rPr>
        <w:t>искусственной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вентиляции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легких</w:t>
      </w:r>
      <w:r w:rsidRPr="00B6312E">
        <w:rPr>
          <w:sz w:val="24"/>
          <w:lang w:val="en-US"/>
        </w:rPr>
        <w:t xml:space="preserve">. </w:t>
      </w:r>
      <w:r w:rsidRPr="00B6312E">
        <w:rPr>
          <w:sz w:val="24"/>
        </w:rPr>
        <w:t>Соединения</w:t>
      </w:r>
      <w:r w:rsidRPr="00B6312E">
        <w:rPr>
          <w:sz w:val="24"/>
          <w:lang w:val="en-US"/>
        </w:rPr>
        <w:t xml:space="preserve"> </w:t>
      </w:r>
      <w:r w:rsidRPr="00B6312E">
        <w:rPr>
          <w:sz w:val="24"/>
        </w:rPr>
        <w:t>конические</w:t>
      </w:r>
      <w:r w:rsidRPr="00C662FC">
        <w:rPr>
          <w:sz w:val="24"/>
          <w:lang w:val="en-US"/>
        </w:rPr>
        <w:t xml:space="preserve">. </w:t>
      </w:r>
      <w:r w:rsidRPr="00B6312E">
        <w:rPr>
          <w:sz w:val="24"/>
        </w:rPr>
        <w:t>Часть</w:t>
      </w:r>
      <w:r w:rsidRPr="00B6312E">
        <w:rPr>
          <w:sz w:val="24"/>
          <w:lang w:val="en-US"/>
        </w:rPr>
        <w:t xml:space="preserve"> </w:t>
      </w:r>
      <w:r w:rsidR="00424B07" w:rsidRPr="00B6312E">
        <w:rPr>
          <w:sz w:val="24"/>
          <w:lang w:val="en-US"/>
        </w:rPr>
        <w:t>2</w:t>
      </w:r>
      <w:r w:rsidRPr="00B6312E">
        <w:rPr>
          <w:sz w:val="24"/>
          <w:lang w:val="en-US"/>
        </w:rPr>
        <w:t xml:space="preserve">. </w:t>
      </w:r>
      <w:r w:rsidR="00424B07" w:rsidRPr="00B6312E">
        <w:rPr>
          <w:sz w:val="24"/>
        </w:rPr>
        <w:t>Резьбовые</w:t>
      </w:r>
      <w:r w:rsidR="00424B07" w:rsidRPr="00B6312E">
        <w:rPr>
          <w:sz w:val="24"/>
          <w:lang w:val="en-US"/>
        </w:rPr>
        <w:t xml:space="preserve"> </w:t>
      </w:r>
      <w:r w:rsidR="00424B07" w:rsidRPr="00B6312E">
        <w:rPr>
          <w:sz w:val="24"/>
        </w:rPr>
        <w:t>соединители</w:t>
      </w:r>
      <w:r w:rsidR="00424B07" w:rsidRPr="00B6312E">
        <w:rPr>
          <w:sz w:val="24"/>
          <w:lang w:val="en-US"/>
        </w:rPr>
        <w:t xml:space="preserve">, </w:t>
      </w:r>
      <w:r w:rsidR="00424B07" w:rsidRPr="00B6312E">
        <w:rPr>
          <w:sz w:val="24"/>
        </w:rPr>
        <w:t>несущие</w:t>
      </w:r>
      <w:r w:rsidR="00424B07" w:rsidRPr="00B6312E">
        <w:rPr>
          <w:sz w:val="24"/>
          <w:lang w:val="en-US"/>
        </w:rPr>
        <w:t xml:space="preserve"> </w:t>
      </w:r>
      <w:r w:rsidR="00424B07" w:rsidRPr="00B6312E">
        <w:rPr>
          <w:sz w:val="24"/>
        </w:rPr>
        <w:t>нагрузку</w:t>
      </w:r>
      <w:r w:rsidRPr="00B6312E">
        <w:rPr>
          <w:sz w:val="24"/>
          <w:lang w:val="en-US"/>
        </w:rPr>
        <w:t>).</w:t>
      </w:r>
    </w:p>
    <w:p w14:paraId="2699DA05" w14:textId="5FC42BB6" w:rsidR="009860EF" w:rsidRPr="00C662FC" w:rsidRDefault="009860EF" w:rsidP="006A7CF5">
      <w:pPr>
        <w:ind w:right="57" w:firstLine="567"/>
        <w:rPr>
          <w:sz w:val="24"/>
        </w:rPr>
      </w:pPr>
      <w:r w:rsidRPr="00B6312E">
        <w:rPr>
          <w:sz w:val="24"/>
          <w:lang w:val="en-US"/>
        </w:rPr>
        <w:t xml:space="preserve">ISO </w:t>
      </w:r>
      <w:r w:rsidR="00424B07" w:rsidRPr="00B6312E">
        <w:rPr>
          <w:sz w:val="24"/>
          <w:lang w:val="en-US"/>
        </w:rPr>
        <w:t>9360</w:t>
      </w:r>
      <w:r w:rsidRPr="00B6312E">
        <w:rPr>
          <w:sz w:val="24"/>
          <w:lang w:val="en-US"/>
        </w:rPr>
        <w:t>-</w:t>
      </w:r>
      <w:r w:rsidR="00424B07" w:rsidRPr="00B6312E">
        <w:rPr>
          <w:sz w:val="24"/>
          <w:lang w:val="en-US"/>
        </w:rPr>
        <w:t>1</w:t>
      </w:r>
      <w:r w:rsidRPr="00B6312E">
        <w:rPr>
          <w:sz w:val="24"/>
          <w:lang w:val="en-US"/>
        </w:rPr>
        <w:t>:20</w:t>
      </w:r>
      <w:r w:rsidR="00424B07" w:rsidRPr="00B6312E">
        <w:rPr>
          <w:sz w:val="24"/>
          <w:lang w:val="en-US"/>
        </w:rPr>
        <w:t>00</w:t>
      </w:r>
      <w:r w:rsidRPr="00B6312E">
        <w:rPr>
          <w:sz w:val="24"/>
          <w:lang w:val="en-US"/>
        </w:rPr>
        <w:t xml:space="preserve"> Rubber –</w:t>
      </w:r>
      <w:r w:rsidR="00424B07" w:rsidRPr="00B6312E">
        <w:rPr>
          <w:sz w:val="24"/>
          <w:lang w:val="en-US"/>
        </w:rPr>
        <w:t xml:space="preserve"> </w:t>
      </w:r>
      <w:proofErr w:type="spellStart"/>
      <w:r w:rsidR="00424B07" w:rsidRPr="00B6312E">
        <w:rPr>
          <w:sz w:val="24"/>
          <w:lang w:val="en-US"/>
        </w:rPr>
        <w:t>Anaesthetic</w:t>
      </w:r>
      <w:proofErr w:type="spellEnd"/>
      <w:r w:rsidR="00424B07" w:rsidRPr="00B6312E">
        <w:rPr>
          <w:sz w:val="24"/>
          <w:lang w:val="en-US"/>
        </w:rPr>
        <w:t xml:space="preserve"> and respiratory equipment; heat and moisture exchangers (HMEs) for humidifying respired gases in humans. Part 1. HMEs for use with minimum tidal volumes of 250 ml </w:t>
      </w:r>
      <w:r w:rsidRPr="00B6312E">
        <w:rPr>
          <w:sz w:val="24"/>
          <w:lang w:val="en-US"/>
        </w:rPr>
        <w:t>(</w:t>
      </w:r>
      <w:proofErr w:type="spellStart"/>
      <w:r w:rsidR="00424B07" w:rsidRPr="00B6312E">
        <w:rPr>
          <w:sz w:val="24"/>
          <w:lang w:val="en-US"/>
        </w:rPr>
        <w:t>Аппараты</w:t>
      </w:r>
      <w:proofErr w:type="spellEnd"/>
      <w:r w:rsidR="00424B07" w:rsidRPr="00B6312E">
        <w:rPr>
          <w:sz w:val="24"/>
          <w:lang w:val="en-US"/>
        </w:rPr>
        <w:t xml:space="preserve"> </w:t>
      </w:r>
      <w:proofErr w:type="spellStart"/>
      <w:r w:rsidR="00424B07" w:rsidRPr="00B6312E">
        <w:rPr>
          <w:sz w:val="24"/>
          <w:lang w:val="en-US"/>
        </w:rPr>
        <w:t>наркозные</w:t>
      </w:r>
      <w:proofErr w:type="spellEnd"/>
      <w:r w:rsidR="00424B07" w:rsidRPr="00B6312E">
        <w:rPr>
          <w:sz w:val="24"/>
          <w:lang w:val="en-US"/>
        </w:rPr>
        <w:t xml:space="preserve"> и </w:t>
      </w:r>
      <w:proofErr w:type="spellStart"/>
      <w:r w:rsidR="00424B07" w:rsidRPr="00B6312E">
        <w:rPr>
          <w:sz w:val="24"/>
          <w:lang w:val="en-US"/>
        </w:rPr>
        <w:t>дыхательные</w:t>
      </w:r>
      <w:proofErr w:type="spellEnd"/>
      <w:r w:rsidR="00424B07" w:rsidRPr="00B6312E">
        <w:rPr>
          <w:sz w:val="24"/>
          <w:lang w:val="en-US"/>
        </w:rPr>
        <w:t xml:space="preserve">. </w:t>
      </w:r>
      <w:r w:rsidR="00424B07" w:rsidRPr="00C662FC">
        <w:rPr>
          <w:sz w:val="24"/>
        </w:rPr>
        <w:t>Тепло</w:t>
      </w:r>
      <w:r w:rsidR="00424B07" w:rsidRPr="00B6312E">
        <w:rPr>
          <w:sz w:val="24"/>
        </w:rPr>
        <w:t xml:space="preserve"> </w:t>
      </w:r>
      <w:r w:rsidR="00424B07" w:rsidRPr="00C662FC">
        <w:rPr>
          <w:sz w:val="24"/>
        </w:rPr>
        <w:t xml:space="preserve">– и </w:t>
      </w:r>
      <w:proofErr w:type="spellStart"/>
      <w:r w:rsidR="00424B07" w:rsidRPr="00C662FC">
        <w:rPr>
          <w:sz w:val="24"/>
        </w:rPr>
        <w:t>влагообменники</w:t>
      </w:r>
      <w:proofErr w:type="spellEnd"/>
      <w:r w:rsidR="00424B07" w:rsidRPr="00C662FC">
        <w:rPr>
          <w:sz w:val="24"/>
        </w:rPr>
        <w:t xml:space="preserve"> (ТВО) для увлажнения вдыхаемых человеком газов. Часть 1. ТВО с минимальным дыхательным объемом 250 мл</w:t>
      </w:r>
      <w:r w:rsidRPr="00C662FC">
        <w:rPr>
          <w:sz w:val="24"/>
        </w:rPr>
        <w:t>).</w:t>
      </w:r>
    </w:p>
    <w:p w14:paraId="438D147B" w14:textId="1EB2FCF2" w:rsidR="00B6312E" w:rsidRPr="00B6312E" w:rsidRDefault="00424B07" w:rsidP="006A7CF5">
      <w:pPr>
        <w:ind w:right="57" w:firstLine="567"/>
        <w:rPr>
          <w:sz w:val="24"/>
        </w:rPr>
      </w:pPr>
      <w:r w:rsidRPr="00B6312E">
        <w:rPr>
          <w:sz w:val="24"/>
          <w:lang w:val="en-US"/>
        </w:rPr>
        <w:t>ISO</w:t>
      </w:r>
      <w:r w:rsidRPr="00846342">
        <w:rPr>
          <w:sz w:val="24"/>
          <w:lang w:val="en-US"/>
        </w:rPr>
        <w:t xml:space="preserve"> </w:t>
      </w:r>
      <w:r w:rsidRPr="00846342">
        <w:rPr>
          <w:color w:val="000000" w:themeColor="text1"/>
          <w:sz w:val="24"/>
          <w:lang w:val="en-US"/>
        </w:rPr>
        <w:t>11607-1:20</w:t>
      </w:r>
      <w:r w:rsidR="00B6312E" w:rsidRPr="00846342">
        <w:rPr>
          <w:color w:val="000000" w:themeColor="text1"/>
          <w:sz w:val="24"/>
          <w:lang w:val="en-US"/>
        </w:rPr>
        <w:t>19</w:t>
      </w:r>
      <w:r w:rsidRPr="00846342">
        <w:rPr>
          <w:color w:val="000000" w:themeColor="text1"/>
          <w:sz w:val="24"/>
          <w:lang w:val="en-US"/>
        </w:rPr>
        <w:t xml:space="preserve"> </w:t>
      </w:r>
      <w:r w:rsidR="00B6312E" w:rsidRPr="00B6312E">
        <w:rPr>
          <w:color w:val="000000" w:themeColor="text1"/>
          <w:sz w:val="24"/>
          <w:lang w:val="en-US"/>
        </w:rPr>
        <w:t>Packaging</w:t>
      </w:r>
      <w:r w:rsidR="00B6312E" w:rsidRPr="00846342">
        <w:rPr>
          <w:color w:val="000000" w:themeColor="text1"/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for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terminally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sterilized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medical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devices</w:t>
      </w:r>
      <w:r w:rsidR="00B6312E" w:rsidRPr="00846342">
        <w:rPr>
          <w:sz w:val="24"/>
          <w:lang w:val="en-US"/>
        </w:rPr>
        <w:t xml:space="preserve"> – </w:t>
      </w:r>
      <w:r w:rsidR="00B6312E" w:rsidRPr="00B6312E">
        <w:rPr>
          <w:sz w:val="24"/>
          <w:lang w:val="en-US"/>
        </w:rPr>
        <w:t>Part</w:t>
      </w:r>
      <w:r w:rsidR="00B6312E" w:rsidRPr="00846342">
        <w:rPr>
          <w:sz w:val="24"/>
          <w:lang w:val="en-US"/>
        </w:rPr>
        <w:t xml:space="preserve"> 1: </w:t>
      </w:r>
      <w:r w:rsidR="00B6312E" w:rsidRPr="00B6312E">
        <w:rPr>
          <w:sz w:val="24"/>
          <w:lang w:val="en-US"/>
        </w:rPr>
        <w:t>Requirements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for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materials</w:t>
      </w:r>
      <w:r w:rsidR="00B6312E" w:rsidRPr="00846342">
        <w:rPr>
          <w:sz w:val="24"/>
          <w:lang w:val="en-US"/>
        </w:rPr>
        <w:t xml:space="preserve">, </w:t>
      </w:r>
      <w:r w:rsidR="00B6312E" w:rsidRPr="00B6312E">
        <w:rPr>
          <w:sz w:val="24"/>
          <w:lang w:val="en-US"/>
        </w:rPr>
        <w:t>sterile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barrier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systems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and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packaging</w:t>
      </w:r>
      <w:r w:rsidR="00B6312E" w:rsidRPr="00846342">
        <w:rPr>
          <w:sz w:val="24"/>
          <w:lang w:val="en-US"/>
        </w:rPr>
        <w:t xml:space="preserve"> </w:t>
      </w:r>
      <w:r w:rsidR="00B6312E" w:rsidRPr="00B6312E">
        <w:rPr>
          <w:sz w:val="24"/>
          <w:lang w:val="en-US"/>
        </w:rPr>
        <w:t>systems</w:t>
      </w:r>
      <w:r w:rsidR="00B6312E" w:rsidRPr="00846342">
        <w:rPr>
          <w:sz w:val="24"/>
          <w:lang w:val="en-US"/>
        </w:rPr>
        <w:t xml:space="preserve"> </w:t>
      </w:r>
      <w:r w:rsidRPr="00846342">
        <w:rPr>
          <w:sz w:val="24"/>
          <w:lang w:val="en-US"/>
        </w:rPr>
        <w:t>(</w:t>
      </w:r>
      <w:r w:rsidR="00B6312E" w:rsidRPr="00C662FC">
        <w:rPr>
          <w:sz w:val="24"/>
        </w:rPr>
        <w:t>Упаковка</w:t>
      </w:r>
      <w:r w:rsidR="00B6312E" w:rsidRPr="00846342">
        <w:rPr>
          <w:sz w:val="24"/>
          <w:lang w:val="en-US"/>
        </w:rPr>
        <w:t xml:space="preserve"> </w:t>
      </w:r>
      <w:r w:rsidR="00B6312E" w:rsidRPr="00C662FC">
        <w:rPr>
          <w:sz w:val="24"/>
        </w:rPr>
        <w:t>для</w:t>
      </w:r>
      <w:r w:rsidR="00B6312E" w:rsidRPr="00846342">
        <w:rPr>
          <w:sz w:val="24"/>
          <w:lang w:val="en-US"/>
        </w:rPr>
        <w:t xml:space="preserve"> </w:t>
      </w:r>
      <w:r w:rsidR="00B6312E" w:rsidRPr="00C662FC">
        <w:rPr>
          <w:sz w:val="24"/>
        </w:rPr>
        <w:t>медицинских</w:t>
      </w:r>
      <w:r w:rsidR="00B6312E" w:rsidRPr="00846342">
        <w:rPr>
          <w:sz w:val="24"/>
          <w:lang w:val="en-US"/>
        </w:rPr>
        <w:t xml:space="preserve"> </w:t>
      </w:r>
      <w:r w:rsidR="00B6312E" w:rsidRPr="00C662FC">
        <w:rPr>
          <w:sz w:val="24"/>
        </w:rPr>
        <w:t>изделий</w:t>
      </w:r>
      <w:r w:rsidR="00B6312E" w:rsidRPr="00846342">
        <w:rPr>
          <w:sz w:val="24"/>
          <w:lang w:val="en-US"/>
        </w:rPr>
        <w:t xml:space="preserve">, </w:t>
      </w:r>
      <w:r w:rsidR="00B6312E" w:rsidRPr="00C662FC">
        <w:rPr>
          <w:sz w:val="24"/>
        </w:rPr>
        <w:t>подлежащих</w:t>
      </w:r>
      <w:r w:rsidR="00B6312E" w:rsidRPr="00846342">
        <w:rPr>
          <w:sz w:val="24"/>
          <w:lang w:val="en-US"/>
        </w:rPr>
        <w:t xml:space="preserve"> </w:t>
      </w:r>
      <w:r w:rsidR="00B6312E" w:rsidRPr="00C662FC">
        <w:rPr>
          <w:sz w:val="24"/>
        </w:rPr>
        <w:t>финишной</w:t>
      </w:r>
      <w:r w:rsidR="00B6312E" w:rsidRPr="00846342">
        <w:rPr>
          <w:sz w:val="24"/>
          <w:lang w:val="en-US"/>
        </w:rPr>
        <w:t xml:space="preserve"> </w:t>
      </w:r>
      <w:r w:rsidR="00B6312E" w:rsidRPr="00C662FC">
        <w:rPr>
          <w:sz w:val="24"/>
        </w:rPr>
        <w:t>стерилизации</w:t>
      </w:r>
      <w:r w:rsidR="00B6312E" w:rsidRPr="00846342">
        <w:rPr>
          <w:sz w:val="24"/>
          <w:lang w:val="en-US"/>
        </w:rPr>
        <w:t xml:space="preserve">. </w:t>
      </w:r>
      <w:r w:rsidR="00B6312E" w:rsidRPr="00C662FC">
        <w:rPr>
          <w:sz w:val="24"/>
        </w:rPr>
        <w:t xml:space="preserve">Часть 1. </w:t>
      </w:r>
      <w:r w:rsidR="00B6312E" w:rsidRPr="00B6312E">
        <w:rPr>
          <w:sz w:val="24"/>
        </w:rPr>
        <w:t>Требования к материалам, барьерным системам для стерилизации и упаковочным системам</w:t>
      </w:r>
      <w:r w:rsidRPr="00B6312E">
        <w:rPr>
          <w:sz w:val="24"/>
        </w:rPr>
        <w:t>)</w:t>
      </w:r>
      <w:r w:rsidR="006C077C" w:rsidRPr="00B6312E">
        <w:rPr>
          <w:sz w:val="24"/>
        </w:rPr>
        <w:t>.</w:t>
      </w:r>
    </w:p>
    <w:p w14:paraId="0A4ADD5A" w14:textId="1F209377" w:rsidR="00846342" w:rsidRPr="00846342" w:rsidRDefault="00846342" w:rsidP="00846342">
      <w:pPr>
        <w:pStyle w:val="afe"/>
        <w:spacing w:after="0"/>
        <w:ind w:right="57"/>
        <w:rPr>
          <w:sz w:val="24"/>
          <w:lang w:val="en-US"/>
        </w:rPr>
      </w:pPr>
      <w:r w:rsidRPr="00846342">
        <w:rPr>
          <w:sz w:val="24"/>
          <w:lang w:val="en-US"/>
        </w:rPr>
        <w:t>______</w:t>
      </w:r>
      <w:r w:rsidRPr="001C7226">
        <w:rPr>
          <w:sz w:val="24"/>
          <w:lang w:val="en-US"/>
        </w:rPr>
        <w:t>_____________________________________________________________________</w:t>
      </w:r>
      <w:r w:rsidRPr="00846342">
        <w:rPr>
          <w:sz w:val="24"/>
          <w:lang w:val="en-US"/>
        </w:rPr>
        <w:t>__</w:t>
      </w:r>
    </w:p>
    <w:p w14:paraId="751A8A54" w14:textId="77777777" w:rsidR="00846342" w:rsidRPr="00846342" w:rsidRDefault="00846342" w:rsidP="00846342">
      <w:pPr>
        <w:ind w:right="57" w:firstLine="567"/>
        <w:rPr>
          <w:sz w:val="24"/>
          <w:lang w:val="en-US"/>
        </w:rPr>
      </w:pPr>
      <w:r w:rsidRPr="00AD759A">
        <w:rPr>
          <w:i/>
          <w:sz w:val="24"/>
        </w:rPr>
        <w:t>Проект</w:t>
      </w:r>
      <w:r w:rsidRPr="00846342">
        <w:rPr>
          <w:i/>
          <w:sz w:val="24"/>
          <w:lang w:val="en-US"/>
        </w:rPr>
        <w:t xml:space="preserve">, </w:t>
      </w:r>
      <w:r w:rsidRPr="00AD759A">
        <w:rPr>
          <w:i/>
          <w:sz w:val="24"/>
        </w:rPr>
        <w:t>редакция</w:t>
      </w:r>
      <w:r w:rsidRPr="00846342">
        <w:rPr>
          <w:i/>
          <w:sz w:val="24"/>
          <w:lang w:val="en-US"/>
        </w:rPr>
        <w:t xml:space="preserve"> 1</w:t>
      </w:r>
    </w:p>
    <w:p w14:paraId="05AEECB6" w14:textId="4072FBF3" w:rsidR="00633717" w:rsidRPr="00846342" w:rsidRDefault="00B6312E" w:rsidP="006A7CF5">
      <w:pPr>
        <w:ind w:right="57" w:firstLine="567"/>
        <w:rPr>
          <w:sz w:val="24"/>
        </w:rPr>
      </w:pPr>
      <w:r w:rsidRPr="00B6312E">
        <w:rPr>
          <w:sz w:val="24"/>
          <w:lang w:val="en-US"/>
        </w:rPr>
        <w:lastRenderedPageBreak/>
        <w:t>ISO</w:t>
      </w:r>
      <w:r w:rsidRPr="00846342">
        <w:rPr>
          <w:sz w:val="24"/>
          <w:lang w:val="en-US"/>
        </w:rPr>
        <w:t xml:space="preserve"> 11607-2:2019 </w:t>
      </w:r>
      <w:r w:rsidRPr="00B6312E">
        <w:rPr>
          <w:sz w:val="24"/>
          <w:lang w:val="en-US"/>
        </w:rPr>
        <w:t>Packaging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for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terminally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sterilized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medical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devices</w:t>
      </w:r>
      <w:r w:rsidRPr="00846342">
        <w:rPr>
          <w:sz w:val="24"/>
          <w:lang w:val="en-US"/>
        </w:rPr>
        <w:t xml:space="preserve"> – </w:t>
      </w:r>
      <w:r w:rsidRPr="00B6312E">
        <w:rPr>
          <w:sz w:val="24"/>
          <w:lang w:val="en-US"/>
        </w:rPr>
        <w:t>Part</w:t>
      </w:r>
      <w:r w:rsidRPr="00846342">
        <w:rPr>
          <w:sz w:val="24"/>
          <w:lang w:val="en-US"/>
        </w:rPr>
        <w:t xml:space="preserve"> 2: </w:t>
      </w:r>
      <w:r w:rsidRPr="00B6312E">
        <w:rPr>
          <w:sz w:val="24"/>
          <w:lang w:val="en-US"/>
        </w:rPr>
        <w:t>Validation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requirements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for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forming</w:t>
      </w:r>
      <w:r w:rsidRPr="00846342">
        <w:rPr>
          <w:sz w:val="24"/>
          <w:lang w:val="en-US"/>
        </w:rPr>
        <w:t xml:space="preserve">, </w:t>
      </w:r>
      <w:r w:rsidRPr="00B6312E">
        <w:rPr>
          <w:sz w:val="24"/>
          <w:lang w:val="en-US"/>
        </w:rPr>
        <w:t>sealing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and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assembly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  <w:lang w:val="en-US"/>
        </w:rPr>
        <w:t>processes</w:t>
      </w:r>
      <w:r w:rsidRPr="00846342">
        <w:rPr>
          <w:sz w:val="24"/>
          <w:lang w:val="en-US"/>
        </w:rPr>
        <w:t xml:space="preserve"> (</w:t>
      </w:r>
      <w:r w:rsidRPr="00B6312E">
        <w:rPr>
          <w:sz w:val="24"/>
        </w:rPr>
        <w:t>Упаковка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</w:rPr>
        <w:t>для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</w:rPr>
        <w:t>медицинских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</w:rPr>
        <w:t>изделий</w:t>
      </w:r>
      <w:r w:rsidRPr="00846342">
        <w:rPr>
          <w:sz w:val="24"/>
          <w:lang w:val="en-US"/>
        </w:rPr>
        <w:t xml:space="preserve">, </w:t>
      </w:r>
      <w:r w:rsidRPr="00B6312E">
        <w:rPr>
          <w:sz w:val="24"/>
        </w:rPr>
        <w:t>подлежащих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</w:rPr>
        <w:t>финишной</w:t>
      </w:r>
      <w:r w:rsidRPr="00846342">
        <w:rPr>
          <w:sz w:val="24"/>
          <w:lang w:val="en-US"/>
        </w:rPr>
        <w:t xml:space="preserve"> </w:t>
      </w:r>
      <w:r w:rsidRPr="00B6312E">
        <w:rPr>
          <w:sz w:val="24"/>
        </w:rPr>
        <w:t>стерилизации</w:t>
      </w:r>
      <w:r w:rsidRPr="00846342">
        <w:rPr>
          <w:sz w:val="24"/>
          <w:lang w:val="en-US"/>
        </w:rPr>
        <w:t xml:space="preserve">. </w:t>
      </w:r>
      <w:r w:rsidRPr="00B6312E">
        <w:rPr>
          <w:sz w:val="24"/>
        </w:rPr>
        <w:t>Часть</w:t>
      </w:r>
      <w:r w:rsidRPr="00846342">
        <w:rPr>
          <w:sz w:val="24"/>
        </w:rPr>
        <w:t xml:space="preserve"> 2. </w:t>
      </w:r>
      <w:r w:rsidRPr="00B6312E">
        <w:rPr>
          <w:sz w:val="24"/>
        </w:rPr>
        <w:t>Требования</w:t>
      </w:r>
      <w:r w:rsidRPr="00846342">
        <w:rPr>
          <w:sz w:val="24"/>
        </w:rPr>
        <w:t xml:space="preserve"> </w:t>
      </w:r>
      <w:r w:rsidRPr="00B6312E">
        <w:rPr>
          <w:sz w:val="24"/>
        </w:rPr>
        <w:t>к</w:t>
      </w:r>
      <w:r w:rsidRPr="00846342">
        <w:rPr>
          <w:sz w:val="24"/>
        </w:rPr>
        <w:t xml:space="preserve"> </w:t>
      </w:r>
      <w:r w:rsidRPr="00B6312E">
        <w:rPr>
          <w:sz w:val="24"/>
        </w:rPr>
        <w:t>валидации</w:t>
      </w:r>
      <w:r w:rsidRPr="00846342">
        <w:rPr>
          <w:sz w:val="24"/>
        </w:rPr>
        <w:t xml:space="preserve"> </w:t>
      </w:r>
      <w:r w:rsidRPr="00B6312E">
        <w:rPr>
          <w:sz w:val="24"/>
        </w:rPr>
        <w:t>процессов</w:t>
      </w:r>
      <w:r w:rsidRPr="00846342">
        <w:rPr>
          <w:sz w:val="24"/>
        </w:rPr>
        <w:t xml:space="preserve"> </w:t>
      </w:r>
      <w:r w:rsidRPr="00B6312E">
        <w:rPr>
          <w:sz w:val="24"/>
        </w:rPr>
        <w:t>формирования</w:t>
      </w:r>
      <w:r w:rsidRPr="00846342">
        <w:rPr>
          <w:sz w:val="24"/>
        </w:rPr>
        <w:t xml:space="preserve">, </w:t>
      </w:r>
      <w:r w:rsidRPr="00B6312E">
        <w:rPr>
          <w:sz w:val="24"/>
        </w:rPr>
        <w:t>герметизации</w:t>
      </w:r>
      <w:r w:rsidRPr="00846342">
        <w:rPr>
          <w:sz w:val="24"/>
        </w:rPr>
        <w:t xml:space="preserve"> </w:t>
      </w:r>
      <w:r w:rsidRPr="00B6312E">
        <w:rPr>
          <w:sz w:val="24"/>
        </w:rPr>
        <w:t>и</w:t>
      </w:r>
      <w:r w:rsidRPr="00846342">
        <w:rPr>
          <w:sz w:val="24"/>
        </w:rPr>
        <w:t xml:space="preserve"> </w:t>
      </w:r>
      <w:proofErr w:type="spellStart"/>
      <w:r w:rsidRPr="00B6312E">
        <w:rPr>
          <w:sz w:val="24"/>
        </w:rPr>
        <w:t>сборк</w:t>
      </w:r>
      <w:proofErr w:type="spellEnd"/>
      <w:r w:rsidRPr="00B6312E">
        <w:rPr>
          <w:sz w:val="24"/>
          <w:lang w:val="kk-KZ"/>
        </w:rPr>
        <w:t>и</w:t>
      </w:r>
      <w:r w:rsidRPr="00846342">
        <w:rPr>
          <w:sz w:val="24"/>
        </w:rPr>
        <w:t>).</w:t>
      </w:r>
    </w:p>
    <w:p w14:paraId="7FCC973E" w14:textId="20AEB6BF" w:rsidR="00424B07" w:rsidRPr="00B75A4F" w:rsidRDefault="006C077C" w:rsidP="006A7CF5">
      <w:pPr>
        <w:ind w:right="57" w:firstLine="567"/>
        <w:rPr>
          <w:sz w:val="24"/>
        </w:rPr>
      </w:pPr>
      <w:r w:rsidRPr="00D7648E">
        <w:rPr>
          <w:sz w:val="24"/>
          <w:lang w:val="en-US"/>
        </w:rPr>
        <w:t>I</w:t>
      </w:r>
      <w:r>
        <w:rPr>
          <w:sz w:val="24"/>
          <w:lang w:val="en-US"/>
        </w:rPr>
        <w:t>E</w:t>
      </w:r>
      <w:r w:rsidRPr="00D7648E">
        <w:rPr>
          <w:sz w:val="24"/>
          <w:lang w:val="en-US"/>
        </w:rPr>
        <w:t xml:space="preserve">S </w:t>
      </w:r>
      <w:r w:rsidR="00B6312E" w:rsidRPr="00B6312E">
        <w:rPr>
          <w:sz w:val="24"/>
          <w:lang w:val="en-US"/>
        </w:rPr>
        <w:t>60601</w:t>
      </w:r>
      <w:r w:rsidRPr="00D7648E">
        <w:rPr>
          <w:sz w:val="24"/>
          <w:lang w:val="en-US"/>
        </w:rPr>
        <w:t>-</w:t>
      </w:r>
      <w:r w:rsidRPr="00424B07">
        <w:rPr>
          <w:sz w:val="24"/>
          <w:lang w:val="en-US"/>
        </w:rPr>
        <w:t>1</w:t>
      </w:r>
      <w:r w:rsidRPr="00D7648E">
        <w:rPr>
          <w:sz w:val="24"/>
          <w:lang w:val="en-US"/>
        </w:rPr>
        <w:t>:</w:t>
      </w:r>
      <w:r w:rsidR="00B6312E" w:rsidRPr="00B6312E">
        <w:rPr>
          <w:sz w:val="24"/>
          <w:lang w:val="en-US"/>
        </w:rPr>
        <w:t>2005 Medical electrical equipment – Part 1: General requirements for basic safety and essential performance (Изделия медицинские электрические. Часть 1. Общие требования безопасности с учетом основных функциональных характеристик)</w:t>
      </w:r>
      <w:r w:rsidR="00B75A4F">
        <w:rPr>
          <w:sz w:val="24"/>
        </w:rPr>
        <w:t>.</w:t>
      </w:r>
    </w:p>
    <w:p w14:paraId="1B131EB4" w14:textId="77777777" w:rsidR="006C077C" w:rsidRPr="009E1ED0" w:rsidRDefault="006C077C" w:rsidP="00F77114">
      <w:pPr>
        <w:ind w:firstLine="567"/>
        <w:rPr>
          <w:sz w:val="24"/>
          <w:lang w:val="en-US"/>
        </w:rPr>
      </w:pPr>
    </w:p>
    <w:p w14:paraId="13FDAA0D" w14:textId="53884ED3" w:rsidR="00873F6E" w:rsidRPr="009E1ED0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145417331"/>
      <w:r w:rsidRPr="009E1ED0">
        <w:rPr>
          <w:sz w:val="24"/>
          <w:szCs w:val="24"/>
        </w:rPr>
        <w:t>Термины и определения</w:t>
      </w:r>
      <w:bookmarkEnd w:id="20"/>
    </w:p>
    <w:p w14:paraId="784D8980" w14:textId="77777777" w:rsidR="00033745" w:rsidRPr="009E1ED0" w:rsidRDefault="00033745" w:rsidP="00033745">
      <w:pPr>
        <w:ind w:firstLine="567"/>
        <w:rPr>
          <w:sz w:val="24"/>
        </w:rPr>
      </w:pPr>
    </w:p>
    <w:p w14:paraId="46B45578" w14:textId="43463AE0" w:rsidR="00033745" w:rsidRPr="009E1ED0" w:rsidRDefault="00033745" w:rsidP="006A7CF5">
      <w:pPr>
        <w:ind w:right="57" w:firstLine="567"/>
        <w:rPr>
          <w:sz w:val="24"/>
        </w:rPr>
      </w:pPr>
      <w:r w:rsidRPr="009E1ED0">
        <w:rPr>
          <w:sz w:val="24"/>
        </w:rPr>
        <w:t>В настоящем стандарте применяются следующие термины с соответствующими определениями:</w:t>
      </w:r>
    </w:p>
    <w:p w14:paraId="55340A6A" w14:textId="24449796" w:rsidR="004D10BA" w:rsidRPr="004D10BA" w:rsidRDefault="00846342" w:rsidP="00846342">
      <w:pPr>
        <w:pStyle w:val="2"/>
        <w:numPr>
          <w:ilvl w:val="0"/>
          <w:numId w:val="0"/>
        </w:numPr>
        <w:ind w:right="57" w:firstLine="567"/>
        <w:rPr>
          <w:rFonts w:cs="Times New Roman"/>
        </w:rPr>
      </w:pPr>
      <w:r w:rsidRPr="00846342">
        <w:rPr>
          <w:rFonts w:cs="Times New Roman"/>
        </w:rPr>
        <w:t>3</w:t>
      </w:r>
      <w:r>
        <w:rPr>
          <w:rFonts w:cs="Times New Roman"/>
        </w:rPr>
        <w:t xml:space="preserve">.1 </w:t>
      </w:r>
      <w:bookmarkStart w:id="21" w:name="_Toc144896375"/>
      <w:bookmarkStart w:id="22" w:name="_Toc145417332"/>
      <w:r w:rsidR="004D10BA" w:rsidRPr="004D10BA">
        <w:rPr>
          <w:rFonts w:cs="Times New Roman"/>
        </w:rPr>
        <w:t>Фильтры дыхательной системы</w:t>
      </w:r>
      <w:bookmarkEnd w:id="21"/>
      <w:r w:rsidR="004D10BA" w:rsidRPr="004D10BA">
        <w:rPr>
          <w:rFonts w:cs="Times New Roman"/>
        </w:rPr>
        <w:t xml:space="preserve">, </w:t>
      </w:r>
      <w:r>
        <w:rPr>
          <w:rFonts w:cs="Times New Roman"/>
        </w:rPr>
        <w:t>ФДС</w:t>
      </w:r>
      <w:r w:rsidR="004D10BA" w:rsidRPr="004D10BA">
        <w:rPr>
          <w:rFonts w:cs="Times New Roman"/>
        </w:rPr>
        <w:t xml:space="preserve"> </w:t>
      </w:r>
      <w:r w:rsidR="004D10BA" w:rsidRPr="004D10BA">
        <w:rPr>
          <w:rFonts w:cs="Times New Roman"/>
          <w:b w:val="0"/>
          <w:bCs w:val="0"/>
          <w:iCs w:val="0"/>
        </w:rPr>
        <w:t>(</w:t>
      </w:r>
      <w:proofErr w:type="spellStart"/>
      <w:r w:rsidR="004D10BA" w:rsidRPr="004D10BA">
        <w:rPr>
          <w:rFonts w:cs="Times New Roman"/>
          <w:b w:val="0"/>
          <w:bCs w:val="0"/>
          <w:iCs w:val="0"/>
        </w:rPr>
        <w:t>breathing</w:t>
      </w:r>
      <w:proofErr w:type="spellEnd"/>
      <w:r w:rsidR="004D10BA" w:rsidRPr="004D10BA">
        <w:rPr>
          <w:rFonts w:cs="Times New Roman"/>
          <w:b w:val="0"/>
          <w:bCs w:val="0"/>
          <w:iCs w:val="0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iCs w:val="0"/>
        </w:rPr>
        <w:t>system</w:t>
      </w:r>
      <w:proofErr w:type="spellEnd"/>
      <w:r w:rsidR="004D10BA" w:rsidRPr="004D10BA">
        <w:rPr>
          <w:rFonts w:cs="Times New Roman"/>
          <w:b w:val="0"/>
          <w:bCs w:val="0"/>
          <w:iCs w:val="0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iCs w:val="0"/>
        </w:rPr>
        <w:t>filter</w:t>
      </w:r>
      <w:proofErr w:type="spellEnd"/>
      <w:r w:rsidRPr="00846342">
        <w:rPr>
          <w:rFonts w:cs="Times New Roman"/>
          <w:b w:val="0"/>
          <w:bCs w:val="0"/>
          <w:iCs w:val="0"/>
        </w:rPr>
        <w:t xml:space="preserve">, </w:t>
      </w:r>
      <w:r>
        <w:rPr>
          <w:rFonts w:cs="Times New Roman"/>
          <w:b w:val="0"/>
          <w:bCs w:val="0"/>
          <w:iCs w:val="0"/>
          <w:lang w:val="en-US"/>
        </w:rPr>
        <w:t>BSF</w:t>
      </w:r>
      <w:r w:rsidR="004D10BA" w:rsidRPr="004D10BA">
        <w:rPr>
          <w:rFonts w:cs="Times New Roman"/>
          <w:b w:val="0"/>
          <w:bCs w:val="0"/>
          <w:iCs w:val="0"/>
        </w:rPr>
        <w:t>):</w:t>
      </w:r>
      <w:r w:rsidR="004D10BA" w:rsidRPr="004D10BA">
        <w:rPr>
          <w:rFonts w:cs="Times New Roman"/>
          <w:b w:val="0"/>
          <w:bCs w:val="0"/>
        </w:rPr>
        <w:t xml:space="preserve"> Устройство, предназначенное для снижения передачи частиц, включая микроорганизмы, в дыхательных системах.</w:t>
      </w:r>
      <w:bookmarkEnd w:id="22"/>
    </w:p>
    <w:p w14:paraId="1101777E" w14:textId="511D9A3E" w:rsidR="009E1ED0" w:rsidRPr="004D10BA" w:rsidRDefault="00846342" w:rsidP="00846342">
      <w:pPr>
        <w:pStyle w:val="2"/>
        <w:numPr>
          <w:ilvl w:val="0"/>
          <w:numId w:val="0"/>
        </w:numPr>
        <w:ind w:right="57" w:firstLine="567"/>
        <w:rPr>
          <w:rFonts w:cs="Times New Roman"/>
          <w:b w:val="0"/>
          <w:bCs w:val="0"/>
        </w:rPr>
      </w:pPr>
      <w:bookmarkStart w:id="23" w:name="_Toc145417333"/>
      <w:r>
        <w:rPr>
          <w:rFonts w:cs="Times New Roman"/>
        </w:rPr>
        <w:t xml:space="preserve">3.2 </w:t>
      </w:r>
      <w:r w:rsidR="009E1ED0" w:rsidRPr="004D10BA">
        <w:rPr>
          <w:rFonts w:cs="Times New Roman"/>
        </w:rPr>
        <w:t>Порт дыхательной системы ФДС</w:t>
      </w:r>
      <w:r w:rsidR="004D10BA" w:rsidRPr="004D10BA">
        <w:rPr>
          <w:rFonts w:cs="Times New Roman"/>
        </w:rPr>
        <w:t xml:space="preserve"> </w:t>
      </w:r>
      <w:r w:rsidR="004D10BA" w:rsidRPr="004D10BA">
        <w:rPr>
          <w:rFonts w:cs="Times New Roman"/>
          <w:b w:val="0"/>
          <w:bCs w:val="0"/>
        </w:rPr>
        <w:t>(</w:t>
      </w:r>
      <w:r w:rsidR="004D10BA" w:rsidRPr="004D10BA">
        <w:rPr>
          <w:rFonts w:cs="Times New Roman"/>
          <w:b w:val="0"/>
          <w:bCs w:val="0"/>
          <w:lang w:val="ru-KZ"/>
        </w:rPr>
        <w:t xml:space="preserve">BSF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breathing</w:t>
      </w:r>
      <w:proofErr w:type="spellEnd"/>
      <w:r w:rsidR="004D10BA" w:rsidRPr="004D10BA">
        <w:rPr>
          <w:rFonts w:cs="Times New Roman"/>
          <w:b w:val="0"/>
          <w:bCs w:val="0"/>
          <w:lang w:val="ru-KZ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system</w:t>
      </w:r>
      <w:proofErr w:type="spellEnd"/>
      <w:r w:rsidR="004D10BA" w:rsidRPr="004D10BA">
        <w:rPr>
          <w:rFonts w:cs="Times New Roman"/>
          <w:b w:val="0"/>
          <w:bCs w:val="0"/>
          <w:lang w:val="ru-KZ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port</w:t>
      </w:r>
      <w:proofErr w:type="spellEnd"/>
      <w:r w:rsidR="004D10BA" w:rsidRPr="004D10BA">
        <w:rPr>
          <w:rFonts w:cs="Times New Roman"/>
          <w:b w:val="0"/>
          <w:bCs w:val="0"/>
        </w:rPr>
        <w:t>)</w:t>
      </w:r>
      <w:r w:rsidR="004D10BA" w:rsidRPr="00503B0C">
        <w:rPr>
          <w:rFonts w:cs="Times New Roman"/>
          <w:b w:val="0"/>
          <w:bCs w:val="0"/>
        </w:rPr>
        <w:t xml:space="preserve"> </w:t>
      </w:r>
      <w:r w:rsidR="009E1ED0" w:rsidRPr="004D10BA">
        <w:rPr>
          <w:rFonts w:cs="Times New Roman"/>
          <w:b w:val="0"/>
          <w:bCs w:val="0"/>
        </w:rPr>
        <w:t>Порт ФДС, подключаемый к дыхательной системе</w:t>
      </w:r>
      <w:r w:rsidR="004D10BA" w:rsidRPr="004D10BA">
        <w:rPr>
          <w:rFonts w:cs="Times New Roman"/>
          <w:b w:val="0"/>
          <w:bCs w:val="0"/>
        </w:rPr>
        <w:t>.</w:t>
      </w:r>
      <w:bookmarkEnd w:id="23"/>
    </w:p>
    <w:p w14:paraId="0E72DDD3" w14:textId="05FBB353" w:rsidR="00CA7118" w:rsidRPr="004D10BA" w:rsidRDefault="00846342" w:rsidP="00846342">
      <w:pPr>
        <w:pStyle w:val="2"/>
        <w:numPr>
          <w:ilvl w:val="0"/>
          <w:numId w:val="0"/>
        </w:numPr>
        <w:ind w:right="57" w:firstLine="567"/>
        <w:rPr>
          <w:rFonts w:cs="Times New Roman"/>
          <w:b w:val="0"/>
          <w:bCs w:val="0"/>
        </w:rPr>
      </w:pPr>
      <w:bookmarkStart w:id="24" w:name="_Toc145417334"/>
      <w:r>
        <w:rPr>
          <w:rFonts w:cs="Times New Roman"/>
        </w:rPr>
        <w:t xml:space="preserve">3.3 </w:t>
      </w:r>
      <w:r w:rsidR="009E1ED0" w:rsidRPr="004D10BA">
        <w:rPr>
          <w:rFonts w:cs="Times New Roman"/>
        </w:rPr>
        <w:t>Порт подключения пациента к ФДС</w:t>
      </w:r>
      <w:r w:rsidR="004D10BA" w:rsidRPr="004D10BA">
        <w:rPr>
          <w:rFonts w:cs="Times New Roman"/>
        </w:rPr>
        <w:t xml:space="preserve"> </w:t>
      </w:r>
      <w:r w:rsidR="004D10BA" w:rsidRPr="004D10BA">
        <w:rPr>
          <w:rFonts w:cs="Times New Roman"/>
          <w:b w:val="0"/>
          <w:bCs w:val="0"/>
        </w:rPr>
        <w:t>(</w:t>
      </w:r>
      <w:r w:rsidR="004D10BA" w:rsidRPr="004D10BA">
        <w:rPr>
          <w:rFonts w:cs="Times New Roman"/>
          <w:b w:val="0"/>
          <w:bCs w:val="0"/>
          <w:lang w:val="ru-KZ"/>
        </w:rPr>
        <w:t xml:space="preserve">BSF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patient</w:t>
      </w:r>
      <w:proofErr w:type="spellEnd"/>
      <w:r w:rsidR="004D10BA" w:rsidRPr="004D10BA">
        <w:rPr>
          <w:rFonts w:cs="Times New Roman"/>
          <w:b w:val="0"/>
          <w:bCs w:val="0"/>
          <w:lang w:val="ru-KZ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connection</w:t>
      </w:r>
      <w:proofErr w:type="spellEnd"/>
      <w:r w:rsidR="004D10BA" w:rsidRPr="004D10BA">
        <w:rPr>
          <w:rFonts w:cs="Times New Roman"/>
          <w:b w:val="0"/>
          <w:bCs w:val="0"/>
          <w:lang w:val="ru-KZ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port</w:t>
      </w:r>
      <w:proofErr w:type="spellEnd"/>
      <w:r w:rsidR="004D10BA" w:rsidRPr="004D10BA">
        <w:rPr>
          <w:rFonts w:cs="Times New Roman"/>
          <w:b w:val="0"/>
          <w:bCs w:val="0"/>
        </w:rPr>
        <w:t xml:space="preserve">) </w:t>
      </w:r>
      <w:r w:rsidR="009E1ED0" w:rsidRPr="004D10BA">
        <w:rPr>
          <w:rFonts w:cs="Times New Roman"/>
          <w:b w:val="0"/>
          <w:bCs w:val="0"/>
        </w:rPr>
        <w:t xml:space="preserve">Порт ФДС, предназначенный для подключения к устройству, такому как трахеальный или </w:t>
      </w:r>
      <w:proofErr w:type="spellStart"/>
      <w:r w:rsidR="009E1ED0" w:rsidRPr="004D10BA">
        <w:rPr>
          <w:rFonts w:cs="Times New Roman"/>
          <w:b w:val="0"/>
          <w:bCs w:val="0"/>
        </w:rPr>
        <w:t>трахеостомический</w:t>
      </w:r>
      <w:proofErr w:type="spellEnd"/>
      <w:r w:rsidR="009E1ED0" w:rsidRPr="004D10BA">
        <w:rPr>
          <w:rFonts w:cs="Times New Roman"/>
          <w:b w:val="0"/>
          <w:bCs w:val="0"/>
        </w:rPr>
        <w:t xml:space="preserve"> коннектор или маска для лица</w:t>
      </w:r>
      <w:r w:rsidR="004D10BA" w:rsidRPr="004D10BA">
        <w:rPr>
          <w:rFonts w:cs="Times New Roman"/>
          <w:b w:val="0"/>
          <w:bCs w:val="0"/>
        </w:rPr>
        <w:t>.</w:t>
      </w:r>
      <w:bookmarkEnd w:id="24"/>
    </w:p>
    <w:p w14:paraId="12C516B7" w14:textId="020075AC" w:rsidR="00CA7118" w:rsidRPr="004D10BA" w:rsidRDefault="00846342" w:rsidP="00846342">
      <w:pPr>
        <w:pStyle w:val="2"/>
        <w:numPr>
          <w:ilvl w:val="0"/>
          <w:numId w:val="0"/>
        </w:numPr>
        <w:ind w:right="57" w:firstLine="567"/>
        <w:rPr>
          <w:rFonts w:cs="Times New Roman"/>
          <w:b w:val="0"/>
          <w:bCs w:val="0"/>
        </w:rPr>
      </w:pPr>
      <w:bookmarkStart w:id="25" w:name="_Toc145417335"/>
      <w:r>
        <w:rPr>
          <w:rFonts w:cs="Times New Roman"/>
        </w:rPr>
        <w:t xml:space="preserve">3.4 </w:t>
      </w:r>
      <w:r w:rsidR="009E1ED0" w:rsidRPr="004D10BA">
        <w:rPr>
          <w:rFonts w:cs="Times New Roman"/>
        </w:rPr>
        <w:t>Дополнительный порт ФДС</w:t>
      </w:r>
      <w:r w:rsidR="004D10BA" w:rsidRPr="004D10BA">
        <w:rPr>
          <w:rFonts w:cs="Times New Roman"/>
        </w:rPr>
        <w:t xml:space="preserve"> </w:t>
      </w:r>
      <w:r w:rsidR="004D10BA" w:rsidRPr="004D10BA">
        <w:rPr>
          <w:rFonts w:cs="Times New Roman"/>
          <w:b w:val="0"/>
          <w:bCs w:val="0"/>
        </w:rPr>
        <w:t>(</w:t>
      </w:r>
      <w:r w:rsidR="004D10BA" w:rsidRPr="004D10BA">
        <w:rPr>
          <w:rFonts w:cs="Times New Roman"/>
          <w:b w:val="0"/>
          <w:bCs w:val="0"/>
          <w:lang w:val="ru-KZ"/>
        </w:rPr>
        <w:t xml:space="preserve">BSF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accessory</w:t>
      </w:r>
      <w:proofErr w:type="spellEnd"/>
      <w:r w:rsidR="004D10BA" w:rsidRPr="004D10BA">
        <w:rPr>
          <w:rFonts w:cs="Times New Roman"/>
          <w:b w:val="0"/>
          <w:bCs w:val="0"/>
          <w:lang w:val="ru-KZ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port</w:t>
      </w:r>
      <w:proofErr w:type="spellEnd"/>
      <w:r w:rsidR="004D10BA" w:rsidRPr="004D10BA">
        <w:rPr>
          <w:rFonts w:cs="Times New Roman"/>
          <w:b w:val="0"/>
          <w:bCs w:val="0"/>
        </w:rPr>
        <w:t>)</w:t>
      </w:r>
      <w:r w:rsidR="004D10BA" w:rsidRPr="00503B0C">
        <w:rPr>
          <w:rFonts w:cs="Times New Roman"/>
          <w:b w:val="0"/>
          <w:bCs w:val="0"/>
        </w:rPr>
        <w:t xml:space="preserve"> </w:t>
      </w:r>
      <w:r w:rsidR="009E1ED0" w:rsidRPr="004D10BA">
        <w:rPr>
          <w:rFonts w:cs="Times New Roman"/>
          <w:b w:val="0"/>
          <w:bCs w:val="0"/>
        </w:rPr>
        <w:t>Порт ФДС, который можно подключить к вспомогательному устройству для таких целей, как отбор проб газа, мониторинг и измерение давления</w:t>
      </w:r>
      <w:r w:rsidR="004D10BA" w:rsidRPr="004D10BA">
        <w:rPr>
          <w:rFonts w:cs="Times New Roman"/>
          <w:b w:val="0"/>
          <w:bCs w:val="0"/>
        </w:rPr>
        <w:t>.</w:t>
      </w:r>
      <w:bookmarkEnd w:id="25"/>
    </w:p>
    <w:p w14:paraId="1C60F40B" w14:textId="5495B7AC" w:rsidR="00365B50" w:rsidRPr="004D10BA" w:rsidRDefault="00846342" w:rsidP="00846342">
      <w:pPr>
        <w:pStyle w:val="2"/>
        <w:numPr>
          <w:ilvl w:val="0"/>
          <w:numId w:val="0"/>
        </w:numPr>
        <w:ind w:right="57" w:firstLine="567"/>
        <w:rPr>
          <w:rFonts w:cs="Times New Roman"/>
          <w:b w:val="0"/>
          <w:bCs w:val="0"/>
        </w:rPr>
      </w:pPr>
      <w:bookmarkStart w:id="26" w:name="_Toc145417336"/>
      <w:r>
        <w:rPr>
          <w:rFonts w:cs="Times New Roman"/>
        </w:rPr>
        <w:t xml:space="preserve">3.5 </w:t>
      </w:r>
      <w:r w:rsidR="00365B50" w:rsidRPr="004D10BA">
        <w:rPr>
          <w:rFonts w:cs="Times New Roman"/>
        </w:rPr>
        <w:t>Внутренний объем ФДС</w:t>
      </w:r>
      <w:r w:rsidR="004D10BA" w:rsidRPr="004D10BA">
        <w:rPr>
          <w:rFonts w:cs="Times New Roman"/>
        </w:rPr>
        <w:t xml:space="preserve"> </w:t>
      </w:r>
      <w:r w:rsidR="004D10BA" w:rsidRPr="004D10BA">
        <w:rPr>
          <w:rFonts w:cs="Times New Roman"/>
          <w:b w:val="0"/>
          <w:bCs w:val="0"/>
        </w:rPr>
        <w:t>(</w:t>
      </w:r>
      <w:r w:rsidR="004D10BA" w:rsidRPr="004D10BA">
        <w:rPr>
          <w:rFonts w:cs="Times New Roman"/>
          <w:b w:val="0"/>
          <w:bCs w:val="0"/>
          <w:lang w:val="ru-KZ"/>
        </w:rPr>
        <w:t xml:space="preserve">BSF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internal</w:t>
      </w:r>
      <w:proofErr w:type="spellEnd"/>
      <w:r w:rsidR="004D10BA" w:rsidRPr="004D10BA">
        <w:rPr>
          <w:rFonts w:cs="Times New Roman"/>
          <w:b w:val="0"/>
          <w:bCs w:val="0"/>
          <w:lang w:val="ru-KZ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volume</w:t>
      </w:r>
      <w:proofErr w:type="spellEnd"/>
      <w:r w:rsidR="004D10BA" w:rsidRPr="004D10BA">
        <w:rPr>
          <w:rFonts w:cs="Times New Roman"/>
          <w:b w:val="0"/>
          <w:bCs w:val="0"/>
        </w:rPr>
        <w:t xml:space="preserve">) </w:t>
      </w:r>
      <w:r w:rsidR="00365B50" w:rsidRPr="004D10BA">
        <w:rPr>
          <w:rFonts w:cs="Times New Roman"/>
          <w:b w:val="0"/>
          <w:bCs w:val="0"/>
        </w:rPr>
        <w:t>Объем, содержащийся в ФДС, когда он не находится под давлением, за вычетом объема всех твердых элементов в ФДС и объема внутри всех гнездовых соединителей</w:t>
      </w:r>
      <w:r w:rsidR="004D10BA" w:rsidRPr="004D10BA">
        <w:rPr>
          <w:rFonts w:cs="Times New Roman"/>
          <w:b w:val="0"/>
          <w:bCs w:val="0"/>
        </w:rPr>
        <w:t>.</w:t>
      </w:r>
      <w:bookmarkEnd w:id="26"/>
    </w:p>
    <w:p w14:paraId="7031AF08" w14:textId="1A7ABF2A" w:rsidR="00365B50" w:rsidRPr="004D10BA" w:rsidRDefault="00846342" w:rsidP="00846342">
      <w:pPr>
        <w:pStyle w:val="2"/>
        <w:numPr>
          <w:ilvl w:val="0"/>
          <w:numId w:val="0"/>
        </w:numPr>
        <w:ind w:right="57" w:firstLine="567"/>
        <w:rPr>
          <w:rFonts w:cs="Times New Roman"/>
          <w:b w:val="0"/>
          <w:bCs w:val="0"/>
        </w:rPr>
      </w:pPr>
      <w:bookmarkStart w:id="27" w:name="_Toc145417337"/>
      <w:r>
        <w:rPr>
          <w:rFonts w:cs="Times New Roman"/>
        </w:rPr>
        <w:t xml:space="preserve">3.6 </w:t>
      </w:r>
      <w:r w:rsidR="00365B50" w:rsidRPr="004D10BA">
        <w:rPr>
          <w:rFonts w:cs="Times New Roman"/>
        </w:rPr>
        <w:t>Перепады давления</w:t>
      </w:r>
      <w:r w:rsidR="004D10BA" w:rsidRPr="004D10BA">
        <w:rPr>
          <w:rFonts w:cs="Times New Roman"/>
        </w:rPr>
        <w:t xml:space="preserve"> </w:t>
      </w:r>
      <w:r w:rsidR="004D10BA" w:rsidRPr="004D10BA">
        <w:rPr>
          <w:rFonts w:cs="Times New Roman"/>
          <w:b w:val="0"/>
          <w:bCs w:val="0"/>
        </w:rPr>
        <w:t>(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pressure</w:t>
      </w:r>
      <w:proofErr w:type="spellEnd"/>
      <w:r w:rsidR="004D10BA" w:rsidRPr="004D10BA">
        <w:rPr>
          <w:rFonts w:cs="Times New Roman"/>
          <w:b w:val="0"/>
          <w:bCs w:val="0"/>
          <w:lang w:val="ru-KZ"/>
        </w:rPr>
        <w:t xml:space="preserve"> </w:t>
      </w:r>
      <w:proofErr w:type="spellStart"/>
      <w:r w:rsidR="004D10BA" w:rsidRPr="004D10BA">
        <w:rPr>
          <w:rFonts w:cs="Times New Roman"/>
          <w:b w:val="0"/>
          <w:bCs w:val="0"/>
          <w:lang w:val="ru-KZ"/>
        </w:rPr>
        <w:t>drop</w:t>
      </w:r>
      <w:proofErr w:type="spellEnd"/>
      <w:r w:rsidR="004D10BA" w:rsidRPr="004D10BA">
        <w:rPr>
          <w:rFonts w:cs="Times New Roman"/>
          <w:b w:val="0"/>
          <w:bCs w:val="0"/>
        </w:rPr>
        <w:t>)</w:t>
      </w:r>
      <w:r w:rsidR="004D10BA" w:rsidRPr="00503B0C">
        <w:rPr>
          <w:rFonts w:cs="Times New Roman"/>
          <w:b w:val="0"/>
          <w:bCs w:val="0"/>
        </w:rPr>
        <w:t xml:space="preserve"> </w:t>
      </w:r>
      <w:r w:rsidR="00365B50" w:rsidRPr="004D10BA">
        <w:rPr>
          <w:rFonts w:cs="Times New Roman"/>
          <w:b w:val="0"/>
          <w:bCs w:val="0"/>
        </w:rPr>
        <w:t>Разница между давлением, измеренным в потоке газа, втекающем в ФДС, и давлением, измеренным в потоке газа, вытекающем из ФДС, при постоянном расходе газа через ФДС</w:t>
      </w:r>
      <w:r w:rsidR="004D10BA" w:rsidRPr="004D10BA">
        <w:rPr>
          <w:rFonts w:cs="Times New Roman"/>
          <w:b w:val="0"/>
          <w:bCs w:val="0"/>
        </w:rPr>
        <w:t>.</w:t>
      </w:r>
      <w:bookmarkEnd w:id="27"/>
    </w:p>
    <w:p w14:paraId="02FDED53" w14:textId="77777777" w:rsidR="00DE4666" w:rsidRPr="00033745" w:rsidRDefault="00DE4666" w:rsidP="00D73F2D">
      <w:pPr>
        <w:ind w:firstLine="567"/>
        <w:rPr>
          <w:sz w:val="24"/>
        </w:rPr>
      </w:pPr>
    </w:p>
    <w:p w14:paraId="756E4FF9" w14:textId="519A5023" w:rsidR="00873F6E" w:rsidRPr="00663B51" w:rsidRDefault="00663B51" w:rsidP="00D73F2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8" w:name="_Toc145417338"/>
      <w:r w:rsidRPr="00663B51">
        <w:rPr>
          <w:sz w:val="24"/>
          <w:szCs w:val="24"/>
        </w:rPr>
        <w:t>Разъемы порта ФДС</w:t>
      </w:r>
      <w:bookmarkEnd w:id="28"/>
    </w:p>
    <w:p w14:paraId="6EF60BD0" w14:textId="77777777" w:rsidR="00E7007F" w:rsidRPr="00663B51" w:rsidRDefault="00E7007F" w:rsidP="00D73F2D">
      <w:pPr>
        <w:ind w:firstLine="567"/>
        <w:rPr>
          <w:sz w:val="24"/>
        </w:rPr>
      </w:pPr>
    </w:p>
    <w:p w14:paraId="251D1EEB" w14:textId="1B865903" w:rsidR="004E786D" w:rsidRDefault="00663B51" w:rsidP="00C30706">
      <w:pPr>
        <w:pStyle w:val="2"/>
        <w:rPr>
          <w:lang w:val="kk-KZ"/>
        </w:rPr>
      </w:pPr>
      <w:bookmarkStart w:id="29" w:name="bookmark124"/>
      <w:bookmarkStart w:id="30" w:name="_Toc145417339"/>
      <w:bookmarkEnd w:id="29"/>
      <w:r w:rsidRPr="00663B51">
        <w:rPr>
          <w:lang w:val="kk-KZ"/>
        </w:rPr>
        <w:t>Порты для дыхательной системы ФДС и для подключения пациента</w:t>
      </w:r>
      <w:bookmarkEnd w:id="30"/>
    </w:p>
    <w:p w14:paraId="736859DA" w14:textId="4922BCE4" w:rsidR="00F01F8F" w:rsidRDefault="00F01F8F" w:rsidP="00725582">
      <w:pPr>
        <w:ind w:right="57" w:firstLine="567"/>
        <w:rPr>
          <w:sz w:val="24"/>
          <w:lang w:val="kk-KZ"/>
        </w:rPr>
      </w:pPr>
    </w:p>
    <w:p w14:paraId="54B55397" w14:textId="432B948E" w:rsidR="00663B51" w:rsidRDefault="00663B51" w:rsidP="00725582">
      <w:pPr>
        <w:ind w:right="57" w:firstLine="567"/>
        <w:rPr>
          <w:sz w:val="24"/>
        </w:rPr>
      </w:pPr>
      <w:r w:rsidRPr="00663B51">
        <w:rPr>
          <w:sz w:val="24"/>
        </w:rPr>
        <w:t>Разъемы на порту системы дыхания и на порту подключения к пациенту должны соответствовать ISO 5356-1</w:t>
      </w:r>
      <w:r w:rsidR="00725582">
        <w:rPr>
          <w:sz w:val="24"/>
        </w:rPr>
        <w:t>.</w:t>
      </w:r>
    </w:p>
    <w:p w14:paraId="309D7BF7" w14:textId="77777777" w:rsidR="00663B51" w:rsidRPr="00663B51" w:rsidRDefault="00663B51" w:rsidP="00725582">
      <w:pPr>
        <w:ind w:right="57" w:firstLine="567"/>
        <w:rPr>
          <w:sz w:val="24"/>
        </w:rPr>
      </w:pPr>
    </w:p>
    <w:p w14:paraId="0E55ECEB" w14:textId="58916B5B" w:rsidR="006A7CF5" w:rsidRDefault="006A7CF5" w:rsidP="00C30706">
      <w:pPr>
        <w:pStyle w:val="2"/>
        <w:rPr>
          <w:lang w:val="kk-KZ"/>
        </w:rPr>
      </w:pPr>
      <w:bookmarkStart w:id="31" w:name="_Toc145417340"/>
      <w:r>
        <w:rPr>
          <w:lang w:val="kk-KZ"/>
        </w:rPr>
        <w:t>Дополнительные порты</w:t>
      </w:r>
      <w:bookmarkEnd w:id="31"/>
    </w:p>
    <w:p w14:paraId="6E5B8F61" w14:textId="67EF8058" w:rsidR="006A7CF5" w:rsidRPr="006A7CF5" w:rsidRDefault="006A7CF5" w:rsidP="00B959B4">
      <w:pPr>
        <w:ind w:firstLine="567"/>
        <w:rPr>
          <w:sz w:val="24"/>
          <w:lang w:val="kk-KZ"/>
        </w:rPr>
      </w:pPr>
    </w:p>
    <w:p w14:paraId="6A1B9C50" w14:textId="79EEE712" w:rsidR="006A7CF5" w:rsidRDefault="006A7CF5" w:rsidP="006A7CF5">
      <w:pPr>
        <w:ind w:right="57" w:firstLine="567"/>
        <w:rPr>
          <w:sz w:val="24"/>
        </w:rPr>
      </w:pPr>
      <w:r>
        <w:rPr>
          <w:sz w:val="24"/>
        </w:rPr>
        <w:t xml:space="preserve">Если </w:t>
      </w:r>
      <w:r w:rsidRPr="006A7CF5">
        <w:rPr>
          <w:sz w:val="24"/>
        </w:rPr>
        <w:t>у ФДС имеется порт для аксессуаров, этот порт не должен принимать конические разъемы диаметром 15 или 22 мм, соответствующие ISO 5356-1 и ISO 5356-2, и должен быть предусмотрен механизм закрытия порта</w:t>
      </w:r>
      <w:r w:rsidR="00725582">
        <w:rPr>
          <w:sz w:val="24"/>
        </w:rPr>
        <w:t>.</w:t>
      </w:r>
    </w:p>
    <w:p w14:paraId="3DE4F85D" w14:textId="77777777" w:rsidR="00FC043A" w:rsidRDefault="00FC043A" w:rsidP="006A7CF5">
      <w:pPr>
        <w:ind w:right="57" w:firstLine="567"/>
        <w:rPr>
          <w:sz w:val="24"/>
        </w:rPr>
      </w:pPr>
    </w:p>
    <w:p w14:paraId="1E4C391E" w14:textId="09ACB3F2" w:rsidR="00107A7E" w:rsidRPr="00B959B4" w:rsidRDefault="00B959B4" w:rsidP="00B959B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2" w:name="bookmark126"/>
      <w:bookmarkStart w:id="33" w:name="bookmark127"/>
      <w:bookmarkStart w:id="34" w:name="_Toc145417341"/>
      <w:bookmarkEnd w:id="32"/>
      <w:bookmarkEnd w:id="33"/>
      <w:r>
        <w:rPr>
          <w:sz w:val="24"/>
          <w:szCs w:val="24"/>
        </w:rPr>
        <w:t>Метод испытаний</w:t>
      </w:r>
      <w:bookmarkEnd w:id="34"/>
    </w:p>
    <w:p w14:paraId="67D60269" w14:textId="77777777" w:rsidR="00B959B4" w:rsidRPr="007C34E0" w:rsidRDefault="00B959B4" w:rsidP="007C34E0">
      <w:pPr>
        <w:ind w:firstLine="567"/>
        <w:rPr>
          <w:sz w:val="24"/>
          <w:lang w:val="kk-KZ"/>
        </w:rPr>
      </w:pPr>
    </w:p>
    <w:p w14:paraId="1DF8C6CE" w14:textId="08069ED0" w:rsidR="00D73F2D" w:rsidRDefault="00B959B4" w:rsidP="00C30706">
      <w:pPr>
        <w:pStyle w:val="2"/>
        <w:rPr>
          <w:lang w:val="kk-KZ"/>
        </w:rPr>
      </w:pPr>
      <w:bookmarkStart w:id="35" w:name="_Toc145417342"/>
      <w:r>
        <w:rPr>
          <w:lang w:val="kk-KZ"/>
        </w:rPr>
        <w:t>Окружающие условия испытаний</w:t>
      </w:r>
      <w:bookmarkEnd w:id="35"/>
    </w:p>
    <w:p w14:paraId="00001380" w14:textId="504DE856" w:rsidR="00D73F2D" w:rsidRDefault="00D73F2D" w:rsidP="004C6685">
      <w:pPr>
        <w:ind w:firstLine="567"/>
        <w:rPr>
          <w:sz w:val="24"/>
        </w:rPr>
      </w:pPr>
    </w:p>
    <w:p w14:paraId="59753CC0" w14:textId="77777777" w:rsidR="002B4E6F" w:rsidRPr="007C34E0" w:rsidRDefault="002B4E6F" w:rsidP="002B4E6F">
      <w:pPr>
        <w:ind w:firstLine="567"/>
        <w:rPr>
          <w:bCs/>
          <w:sz w:val="24"/>
        </w:rPr>
      </w:pPr>
      <w:r w:rsidRPr="007C34E0">
        <w:rPr>
          <w:bCs/>
          <w:sz w:val="24"/>
        </w:rPr>
        <w:t>Окружающие условия во время испытаний должны быть следующими:</w:t>
      </w:r>
    </w:p>
    <w:p w14:paraId="01A88A04" w14:textId="77777777" w:rsidR="002B4E6F" w:rsidRPr="007C34E0" w:rsidRDefault="002B4E6F" w:rsidP="002B4E6F">
      <w:pPr>
        <w:pStyle w:val="46"/>
        <w:numPr>
          <w:ilvl w:val="0"/>
          <w:numId w:val="14"/>
        </w:numPr>
        <w:tabs>
          <w:tab w:val="left" w:pos="851"/>
          <w:tab w:val="left" w:pos="1080"/>
          <w:tab w:val="center" w:pos="5087"/>
        </w:tabs>
        <w:spacing w:after="0"/>
        <w:ind w:left="0" w:firstLine="567"/>
        <w:jc w:val="left"/>
        <w:rPr>
          <w:rFonts w:ascii="Times New Roman" w:hAnsi="Times New Roman"/>
          <w:b w:val="0"/>
          <w:bCs/>
          <w:sz w:val="24"/>
          <w:szCs w:val="24"/>
        </w:rPr>
      </w:pPr>
      <w:r w:rsidRPr="007C34E0">
        <w:rPr>
          <w:rFonts w:ascii="Times New Roman" w:hAnsi="Times New Roman"/>
          <w:b w:val="0"/>
          <w:bCs/>
          <w:sz w:val="24"/>
          <w:szCs w:val="24"/>
        </w:rPr>
        <w:t>температура: (23 ± 2) °C;</w:t>
      </w:r>
    </w:p>
    <w:p w14:paraId="39C35D06" w14:textId="3B411B78" w:rsidR="002B4E6F" w:rsidRPr="007C34E0" w:rsidRDefault="002B4E6F" w:rsidP="002B4E6F">
      <w:pPr>
        <w:pStyle w:val="46"/>
        <w:numPr>
          <w:ilvl w:val="0"/>
          <w:numId w:val="14"/>
        </w:numPr>
        <w:tabs>
          <w:tab w:val="left" w:pos="851"/>
          <w:tab w:val="left" w:pos="1080"/>
          <w:tab w:val="center" w:pos="5087"/>
        </w:tabs>
        <w:spacing w:after="0"/>
        <w:ind w:left="0" w:firstLine="567"/>
        <w:jc w:val="left"/>
        <w:rPr>
          <w:rFonts w:ascii="Times New Roman" w:hAnsi="Times New Roman"/>
          <w:b w:val="0"/>
          <w:bCs/>
          <w:sz w:val="24"/>
          <w:szCs w:val="24"/>
        </w:rPr>
      </w:pPr>
      <w:r w:rsidRPr="007C34E0">
        <w:rPr>
          <w:rFonts w:ascii="Times New Roman" w:hAnsi="Times New Roman"/>
          <w:b w:val="0"/>
          <w:bCs/>
          <w:sz w:val="24"/>
          <w:szCs w:val="24"/>
        </w:rPr>
        <w:t>относительная влажность: (60 ± 15) %</w:t>
      </w:r>
      <w:r w:rsidR="00B75A4F">
        <w:rPr>
          <w:rFonts w:ascii="Times New Roman" w:hAnsi="Times New Roman"/>
          <w:b w:val="0"/>
          <w:bCs/>
          <w:sz w:val="24"/>
          <w:szCs w:val="24"/>
        </w:rPr>
        <w:t>;</w:t>
      </w:r>
    </w:p>
    <w:p w14:paraId="16D4710C" w14:textId="77777777" w:rsidR="002B4E6F" w:rsidRPr="007C34E0" w:rsidRDefault="002B4E6F" w:rsidP="002B4E6F">
      <w:pPr>
        <w:pStyle w:val="46"/>
        <w:numPr>
          <w:ilvl w:val="0"/>
          <w:numId w:val="14"/>
        </w:numPr>
        <w:tabs>
          <w:tab w:val="left" w:pos="851"/>
          <w:tab w:val="left" w:pos="1080"/>
          <w:tab w:val="center" w:pos="5087"/>
        </w:tabs>
        <w:spacing w:after="0"/>
        <w:ind w:left="0" w:firstLine="567"/>
        <w:jc w:val="left"/>
        <w:rPr>
          <w:rFonts w:ascii="Times New Roman" w:hAnsi="Times New Roman"/>
          <w:b w:val="0"/>
          <w:bCs/>
          <w:sz w:val="24"/>
          <w:szCs w:val="24"/>
        </w:rPr>
      </w:pPr>
      <w:r w:rsidRPr="007C34E0">
        <w:rPr>
          <w:rFonts w:ascii="Times New Roman" w:hAnsi="Times New Roman"/>
          <w:b w:val="0"/>
          <w:bCs/>
          <w:sz w:val="24"/>
          <w:szCs w:val="24"/>
        </w:rPr>
        <w:lastRenderedPageBreak/>
        <w:t xml:space="preserve">давление: (96 ± 10) </w:t>
      </w:r>
      <w:r>
        <w:rPr>
          <w:rFonts w:ascii="Times New Roman" w:hAnsi="Times New Roman"/>
          <w:b w:val="0"/>
          <w:bCs/>
          <w:sz w:val="24"/>
          <w:szCs w:val="24"/>
        </w:rPr>
        <w:t>кПа</w:t>
      </w:r>
      <w:r w:rsidRPr="007C34E0">
        <w:rPr>
          <w:rFonts w:ascii="Times New Roman" w:hAnsi="Times New Roman"/>
          <w:b w:val="0"/>
          <w:bCs/>
          <w:sz w:val="24"/>
          <w:szCs w:val="24"/>
        </w:rPr>
        <w:t>.</w:t>
      </w:r>
    </w:p>
    <w:p w14:paraId="57D70D66" w14:textId="69E0AAAB" w:rsidR="00B959B4" w:rsidRDefault="00B959B4" w:rsidP="004C6685">
      <w:pPr>
        <w:ind w:firstLine="567"/>
        <w:rPr>
          <w:sz w:val="24"/>
        </w:rPr>
      </w:pPr>
    </w:p>
    <w:p w14:paraId="6B004FED" w14:textId="27B8E779" w:rsidR="00B959B4" w:rsidRDefault="00B959B4" w:rsidP="00C30706">
      <w:pPr>
        <w:pStyle w:val="2"/>
        <w:rPr>
          <w:lang w:val="kk-KZ"/>
        </w:rPr>
      </w:pPr>
      <w:bookmarkStart w:id="36" w:name="_Toc145417343"/>
      <w:r>
        <w:rPr>
          <w:lang w:val="kk-KZ"/>
        </w:rPr>
        <w:t>Измерение перепада давления</w:t>
      </w:r>
      <w:bookmarkEnd w:id="36"/>
    </w:p>
    <w:p w14:paraId="7B94D33D" w14:textId="1778B38A" w:rsidR="00B959B4" w:rsidRPr="00B959B4" w:rsidRDefault="00B959B4" w:rsidP="00B959B4">
      <w:pPr>
        <w:ind w:firstLine="567"/>
        <w:rPr>
          <w:sz w:val="24"/>
          <w:lang w:val="kk-KZ"/>
        </w:rPr>
      </w:pPr>
    </w:p>
    <w:p w14:paraId="7D65897C" w14:textId="7C16F12A" w:rsidR="00B959B4" w:rsidRPr="00B959B4" w:rsidRDefault="00B959B4" w:rsidP="00B959B4">
      <w:pPr>
        <w:ind w:right="57" w:firstLine="567"/>
        <w:rPr>
          <w:sz w:val="24"/>
        </w:rPr>
      </w:pPr>
      <w:r>
        <w:rPr>
          <w:sz w:val="24"/>
        </w:rPr>
        <w:t xml:space="preserve">Измерение </w:t>
      </w:r>
      <w:r w:rsidRPr="00B959B4">
        <w:rPr>
          <w:sz w:val="24"/>
        </w:rPr>
        <w:t>перепада давления должно быть определено в соответствии с</w:t>
      </w:r>
      <w:r w:rsidR="00725582">
        <w:rPr>
          <w:sz w:val="24"/>
        </w:rPr>
        <w:t xml:space="preserve"> </w:t>
      </w:r>
      <w:r w:rsidR="00013FF0" w:rsidRPr="00B959B4">
        <w:rPr>
          <w:sz w:val="24"/>
        </w:rPr>
        <w:t>6.3</w:t>
      </w:r>
      <w:r w:rsidRPr="00B959B4">
        <w:rPr>
          <w:sz w:val="24"/>
        </w:rPr>
        <w:t xml:space="preserve"> стандарта ISO 9360-1:2000, с использованием значений расходов, указанных в</w:t>
      </w:r>
      <w:r>
        <w:rPr>
          <w:sz w:val="24"/>
        </w:rPr>
        <w:t xml:space="preserve"> </w:t>
      </w:r>
      <w:r w:rsidR="00725582">
        <w:rPr>
          <w:sz w:val="24"/>
        </w:rPr>
        <w:t>т</w:t>
      </w:r>
      <w:r w:rsidRPr="00B959B4">
        <w:rPr>
          <w:sz w:val="24"/>
        </w:rPr>
        <w:t>аблице 1.</w:t>
      </w:r>
    </w:p>
    <w:p w14:paraId="49A5DE36" w14:textId="77777777" w:rsidR="00B959B4" w:rsidRDefault="00B959B4" w:rsidP="00B959B4">
      <w:pPr>
        <w:ind w:firstLine="567"/>
        <w:jc w:val="center"/>
        <w:rPr>
          <w:b/>
          <w:bCs/>
          <w:sz w:val="24"/>
        </w:rPr>
      </w:pPr>
    </w:p>
    <w:p w14:paraId="6137B9DF" w14:textId="5FFAFA5A" w:rsidR="00B959B4" w:rsidRDefault="00B959B4" w:rsidP="00B959B4">
      <w:pPr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Таблица 1 – Расходы </w:t>
      </w:r>
      <w:r w:rsidR="009119B8">
        <w:rPr>
          <w:b/>
          <w:bCs/>
          <w:sz w:val="24"/>
        </w:rPr>
        <w:t>газа для измерения перепада давления</w:t>
      </w:r>
    </w:p>
    <w:p w14:paraId="3A633353" w14:textId="77777777" w:rsidR="00C0568B" w:rsidRDefault="00C0568B" w:rsidP="00B959B4">
      <w:pPr>
        <w:ind w:firstLine="567"/>
        <w:jc w:val="center"/>
        <w:rPr>
          <w:b/>
          <w:bCs/>
          <w:sz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B959B4" w14:paraId="71144C86" w14:textId="77777777" w:rsidTr="009119B8">
        <w:tc>
          <w:tcPr>
            <w:tcW w:w="4672" w:type="dxa"/>
            <w:tcBorders>
              <w:bottom w:val="double" w:sz="4" w:space="0" w:color="auto"/>
            </w:tcBorders>
            <w:vAlign w:val="center"/>
          </w:tcPr>
          <w:p w14:paraId="31E29161" w14:textId="77777777" w:rsidR="00B959B4" w:rsidRPr="00AB6047" w:rsidRDefault="00B959B4" w:rsidP="00FA0FCC">
            <w:pPr>
              <w:jc w:val="center"/>
              <w:rPr>
                <w:sz w:val="24"/>
              </w:rPr>
            </w:pPr>
            <w:r w:rsidRPr="00AB6047">
              <w:rPr>
                <w:sz w:val="24"/>
              </w:rPr>
              <w:t>Предполагаемое назначение ФДС</w:t>
            </w:r>
          </w:p>
        </w:tc>
        <w:tc>
          <w:tcPr>
            <w:tcW w:w="4672" w:type="dxa"/>
            <w:tcBorders>
              <w:bottom w:val="double" w:sz="4" w:space="0" w:color="auto"/>
            </w:tcBorders>
            <w:vAlign w:val="center"/>
          </w:tcPr>
          <w:p w14:paraId="5BF00942" w14:textId="3173CA8D" w:rsidR="00B959B4" w:rsidRPr="00AB6047" w:rsidRDefault="00B959B4" w:rsidP="00FA0FCC">
            <w:pPr>
              <w:jc w:val="center"/>
              <w:rPr>
                <w:sz w:val="24"/>
              </w:rPr>
            </w:pPr>
            <w:r w:rsidRPr="00AB6047">
              <w:rPr>
                <w:sz w:val="24"/>
              </w:rPr>
              <w:t>Расход</w:t>
            </w:r>
            <w:r w:rsidR="009119B8">
              <w:rPr>
                <w:sz w:val="24"/>
              </w:rPr>
              <w:t xml:space="preserve"> газа</w:t>
            </w:r>
          </w:p>
          <w:p w14:paraId="22A00CB5" w14:textId="09637C96" w:rsidR="00B959B4" w:rsidRPr="00AB6047" w:rsidRDefault="002B4E6F" w:rsidP="00FA0FC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дм</w:t>
            </w:r>
            <w:r w:rsidRPr="001D30A5">
              <w:rPr>
                <w:sz w:val="24"/>
                <w:vertAlign w:val="superscript"/>
              </w:rPr>
              <w:t>3</w:t>
            </w:r>
            <w:r>
              <w:rPr>
                <w:sz w:val="24"/>
                <w:lang w:val="en-US"/>
              </w:rPr>
              <w:t>×</w:t>
            </w:r>
            <w:r>
              <w:rPr>
                <w:sz w:val="24"/>
              </w:rPr>
              <w:t>мин</w:t>
            </w:r>
            <w:r w:rsidRPr="00AB6047">
              <w:rPr>
                <w:sz w:val="24"/>
                <w:vertAlign w:val="superscript"/>
                <w:lang w:val="en-US"/>
              </w:rPr>
              <w:t>-1</w:t>
            </w:r>
          </w:p>
        </w:tc>
      </w:tr>
      <w:tr w:rsidR="00B959B4" w:rsidRPr="00AB6047" w14:paraId="0BAA9EE9" w14:textId="77777777" w:rsidTr="00FA0FCC">
        <w:trPr>
          <w:trHeight w:val="454"/>
        </w:trPr>
        <w:tc>
          <w:tcPr>
            <w:tcW w:w="4672" w:type="dxa"/>
            <w:tcBorders>
              <w:top w:val="double" w:sz="4" w:space="0" w:color="auto"/>
            </w:tcBorders>
            <w:vAlign w:val="center"/>
          </w:tcPr>
          <w:p w14:paraId="32C8A98A" w14:textId="77777777" w:rsidR="00B959B4" w:rsidRPr="00AB6047" w:rsidRDefault="00B959B4" w:rsidP="00FA0FCC">
            <w:pPr>
              <w:jc w:val="center"/>
              <w:rPr>
                <w:sz w:val="24"/>
              </w:rPr>
            </w:pPr>
            <w:r w:rsidRPr="00AB6047">
              <w:rPr>
                <w:sz w:val="24"/>
              </w:rPr>
              <w:t>Детский</w:t>
            </w:r>
          </w:p>
        </w:tc>
        <w:tc>
          <w:tcPr>
            <w:tcW w:w="4672" w:type="dxa"/>
            <w:tcBorders>
              <w:top w:val="double" w:sz="4" w:space="0" w:color="auto"/>
            </w:tcBorders>
            <w:vAlign w:val="center"/>
          </w:tcPr>
          <w:p w14:paraId="571CEC85" w14:textId="77777777" w:rsidR="00B959B4" w:rsidRPr="00AB6047" w:rsidRDefault="00B959B4" w:rsidP="00FA0FCC">
            <w:pPr>
              <w:jc w:val="center"/>
              <w:rPr>
                <w:sz w:val="24"/>
              </w:rPr>
            </w:pPr>
            <w:r w:rsidRPr="00AB6047">
              <w:rPr>
                <w:sz w:val="24"/>
              </w:rPr>
              <w:t>15</w:t>
            </w:r>
          </w:p>
        </w:tc>
      </w:tr>
      <w:tr w:rsidR="00B959B4" w:rsidRPr="00AB6047" w14:paraId="2E24E8C5" w14:textId="77777777" w:rsidTr="00FA0FCC">
        <w:trPr>
          <w:trHeight w:val="454"/>
        </w:trPr>
        <w:tc>
          <w:tcPr>
            <w:tcW w:w="4672" w:type="dxa"/>
            <w:vAlign w:val="center"/>
          </w:tcPr>
          <w:p w14:paraId="2B9EF609" w14:textId="77777777" w:rsidR="00B959B4" w:rsidRPr="00AB6047" w:rsidRDefault="00B959B4" w:rsidP="00FA0FCC">
            <w:pPr>
              <w:jc w:val="center"/>
              <w:rPr>
                <w:sz w:val="24"/>
              </w:rPr>
            </w:pPr>
            <w:r w:rsidRPr="00AB6047">
              <w:rPr>
                <w:sz w:val="24"/>
              </w:rPr>
              <w:t>Взрослый</w:t>
            </w:r>
          </w:p>
        </w:tc>
        <w:tc>
          <w:tcPr>
            <w:tcW w:w="4672" w:type="dxa"/>
            <w:vAlign w:val="center"/>
          </w:tcPr>
          <w:p w14:paraId="0C518340" w14:textId="77777777" w:rsidR="00B959B4" w:rsidRPr="00AB6047" w:rsidRDefault="00B959B4" w:rsidP="00FA0FCC">
            <w:pPr>
              <w:jc w:val="center"/>
              <w:rPr>
                <w:sz w:val="24"/>
              </w:rPr>
            </w:pPr>
            <w:r w:rsidRPr="00AB6047">
              <w:rPr>
                <w:sz w:val="24"/>
              </w:rPr>
              <w:t>30</w:t>
            </w:r>
          </w:p>
        </w:tc>
      </w:tr>
    </w:tbl>
    <w:p w14:paraId="0C8C69A9" w14:textId="77777777" w:rsidR="00B959B4" w:rsidRPr="00B959B4" w:rsidRDefault="00B959B4" w:rsidP="00C30706">
      <w:pPr>
        <w:ind w:firstLine="567"/>
      </w:pPr>
    </w:p>
    <w:p w14:paraId="6C625645" w14:textId="3C4E0CAD" w:rsidR="00D73F2D" w:rsidRDefault="00C30706" w:rsidP="00C30706">
      <w:pPr>
        <w:pStyle w:val="2"/>
        <w:rPr>
          <w:lang w:val="kk-KZ"/>
        </w:rPr>
      </w:pPr>
      <w:bookmarkStart w:id="37" w:name="_Toc145417344"/>
      <w:r>
        <w:rPr>
          <w:lang w:val="kk-KZ"/>
        </w:rPr>
        <w:t>Тест на утечку газа</w:t>
      </w:r>
      <w:bookmarkEnd w:id="37"/>
    </w:p>
    <w:p w14:paraId="194928FC" w14:textId="77777777" w:rsidR="00C30706" w:rsidRPr="00C30706" w:rsidRDefault="00C30706" w:rsidP="00C30706">
      <w:pPr>
        <w:ind w:firstLine="567"/>
        <w:rPr>
          <w:sz w:val="24"/>
          <w:lang w:val="kk-KZ"/>
        </w:rPr>
      </w:pPr>
    </w:p>
    <w:p w14:paraId="7FA52285" w14:textId="172EDF95" w:rsidR="00D73F2D" w:rsidRPr="00C30706" w:rsidRDefault="00C30706" w:rsidP="00D73F2D">
      <w:pPr>
        <w:ind w:right="57" w:firstLine="567"/>
        <w:rPr>
          <w:sz w:val="24"/>
        </w:rPr>
      </w:pPr>
      <w:r w:rsidRPr="00C30706">
        <w:rPr>
          <w:sz w:val="24"/>
        </w:rPr>
        <w:t>ФДС должен соответствовать 6.4 стандарта ISO 9360-1:2000</w:t>
      </w:r>
      <w:r w:rsidR="00D73F2D" w:rsidRPr="00C30706">
        <w:rPr>
          <w:sz w:val="24"/>
        </w:rPr>
        <w:t>.</w:t>
      </w:r>
    </w:p>
    <w:p w14:paraId="5B3B979C" w14:textId="20AA4514" w:rsidR="00C30706" w:rsidRDefault="00C30706" w:rsidP="00D73F2D">
      <w:pPr>
        <w:ind w:right="57" w:firstLine="567"/>
        <w:rPr>
          <w:sz w:val="24"/>
        </w:rPr>
      </w:pPr>
    </w:p>
    <w:p w14:paraId="19858639" w14:textId="1B42E140" w:rsidR="00C30706" w:rsidRPr="00B959B4" w:rsidRDefault="00C30706" w:rsidP="00C3070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38" w:name="_Toc145417345"/>
      <w:r>
        <w:rPr>
          <w:sz w:val="24"/>
          <w:szCs w:val="24"/>
        </w:rPr>
        <w:t>Упаковка стерильных ФДС</w:t>
      </w:r>
      <w:bookmarkEnd w:id="38"/>
    </w:p>
    <w:p w14:paraId="3F28C11F" w14:textId="6B865214" w:rsidR="00C30706" w:rsidRDefault="00C30706" w:rsidP="00D73F2D">
      <w:pPr>
        <w:ind w:right="57" w:firstLine="567"/>
        <w:rPr>
          <w:sz w:val="24"/>
        </w:rPr>
      </w:pPr>
    </w:p>
    <w:p w14:paraId="1B07C846" w14:textId="00F18E03" w:rsidR="00C30706" w:rsidRPr="00C30706" w:rsidRDefault="00C30706" w:rsidP="00D73F2D">
      <w:pPr>
        <w:ind w:right="57" w:firstLine="567"/>
        <w:rPr>
          <w:sz w:val="24"/>
        </w:rPr>
      </w:pPr>
      <w:r w:rsidRPr="00C30706">
        <w:rPr>
          <w:sz w:val="24"/>
        </w:rPr>
        <w:t>Упаковка ФДС, поставляемых стерильными, должна соответствовать требованиям стандарта ISO 11607.</w:t>
      </w:r>
    </w:p>
    <w:p w14:paraId="4DE1B9DE" w14:textId="71984DB3" w:rsidR="00C30706" w:rsidRDefault="00C30706" w:rsidP="00D73F2D">
      <w:pPr>
        <w:ind w:right="57" w:firstLine="567"/>
        <w:rPr>
          <w:sz w:val="24"/>
        </w:rPr>
      </w:pPr>
    </w:p>
    <w:p w14:paraId="75C2CB63" w14:textId="6E4A275D" w:rsidR="00C30706" w:rsidRPr="00B959B4" w:rsidRDefault="00C30706" w:rsidP="00C3070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39" w:name="_Toc145417346"/>
      <w:r>
        <w:rPr>
          <w:sz w:val="24"/>
          <w:szCs w:val="24"/>
        </w:rPr>
        <w:t>Маркировка</w:t>
      </w:r>
      <w:bookmarkEnd w:id="39"/>
    </w:p>
    <w:p w14:paraId="7AE9C8A1" w14:textId="61684573" w:rsidR="00C30706" w:rsidRDefault="00C30706" w:rsidP="00D73F2D">
      <w:pPr>
        <w:ind w:right="57" w:firstLine="567"/>
        <w:rPr>
          <w:sz w:val="24"/>
        </w:rPr>
      </w:pPr>
    </w:p>
    <w:p w14:paraId="62602F1F" w14:textId="2B2124EA" w:rsidR="00C30706" w:rsidRDefault="00C30706" w:rsidP="00C30706">
      <w:pPr>
        <w:pStyle w:val="2"/>
        <w:rPr>
          <w:lang w:val="kk-KZ"/>
        </w:rPr>
      </w:pPr>
      <w:bookmarkStart w:id="40" w:name="_Toc145417347"/>
      <w:r>
        <w:rPr>
          <w:lang w:val="kk-KZ"/>
        </w:rPr>
        <w:t>Использование символов</w:t>
      </w:r>
      <w:bookmarkEnd w:id="40"/>
    </w:p>
    <w:p w14:paraId="783D4A81" w14:textId="483B4464" w:rsidR="00C30706" w:rsidRDefault="00C30706" w:rsidP="00D73F2D">
      <w:pPr>
        <w:ind w:right="57" w:firstLine="567"/>
        <w:rPr>
          <w:sz w:val="24"/>
        </w:rPr>
      </w:pPr>
    </w:p>
    <w:p w14:paraId="4CCCA178" w14:textId="106E68C7" w:rsidR="00C30706" w:rsidRPr="00C30706" w:rsidRDefault="00C30706" w:rsidP="00C30706">
      <w:pPr>
        <w:ind w:right="57" w:firstLine="567"/>
        <w:rPr>
          <w:sz w:val="24"/>
        </w:rPr>
      </w:pPr>
      <w:r w:rsidRPr="00C30706">
        <w:rPr>
          <w:sz w:val="24"/>
        </w:rPr>
        <w:t xml:space="preserve">Некоторые требования </w:t>
      </w:r>
      <w:r w:rsidR="00013FF0">
        <w:rPr>
          <w:sz w:val="24"/>
        </w:rPr>
        <w:t>в соответствии с</w:t>
      </w:r>
      <w:r w:rsidRPr="00C30706">
        <w:rPr>
          <w:sz w:val="24"/>
        </w:rPr>
        <w:t xml:space="preserve"> 7.3 и 7.4 могут быть выполнены с использованием соответствующих символов, указанных в стандартах ISO 15223 или</w:t>
      </w:r>
      <w:r w:rsidR="002A5294">
        <w:rPr>
          <w:sz w:val="24"/>
        </w:rPr>
        <w:t xml:space="preserve">       </w:t>
      </w:r>
      <w:r w:rsidRPr="00C30706">
        <w:rPr>
          <w:sz w:val="24"/>
        </w:rPr>
        <w:t xml:space="preserve"> ISO 7000.</w:t>
      </w:r>
    </w:p>
    <w:p w14:paraId="24BB9EED" w14:textId="39677652" w:rsidR="00C30706" w:rsidRDefault="00C30706" w:rsidP="00D73F2D">
      <w:pPr>
        <w:ind w:right="57" w:firstLine="567"/>
        <w:rPr>
          <w:sz w:val="24"/>
        </w:rPr>
      </w:pPr>
    </w:p>
    <w:p w14:paraId="2DA145DA" w14:textId="6B23EDAD" w:rsidR="00A428DA" w:rsidRDefault="00A428DA" w:rsidP="00A428DA">
      <w:pPr>
        <w:pStyle w:val="2"/>
        <w:rPr>
          <w:lang w:val="kk-KZ"/>
        </w:rPr>
      </w:pPr>
      <w:bookmarkStart w:id="41" w:name="_Toc145417348"/>
      <w:r>
        <w:rPr>
          <w:lang w:val="kk-KZ"/>
        </w:rPr>
        <w:t>Маркировка ФДС</w:t>
      </w:r>
      <w:bookmarkEnd w:id="41"/>
    </w:p>
    <w:p w14:paraId="5C61F557" w14:textId="350DEF3C" w:rsidR="00A428DA" w:rsidRPr="00A428DA" w:rsidRDefault="00A428DA" w:rsidP="00A428DA">
      <w:pPr>
        <w:rPr>
          <w:sz w:val="24"/>
          <w:lang w:val="kk-KZ"/>
        </w:rPr>
      </w:pPr>
    </w:p>
    <w:p w14:paraId="729FA876" w14:textId="1B2950E7" w:rsidR="00A428DA" w:rsidRPr="00A428DA" w:rsidRDefault="00A428DA" w:rsidP="00A428DA">
      <w:pPr>
        <w:ind w:right="57" w:firstLine="567"/>
        <w:rPr>
          <w:sz w:val="24"/>
        </w:rPr>
      </w:pPr>
      <w:r w:rsidRPr="00A428DA">
        <w:rPr>
          <w:sz w:val="24"/>
        </w:rPr>
        <w:t>На ФДС должна быть следующая маркировка:</w:t>
      </w:r>
    </w:p>
    <w:p w14:paraId="51330706" w14:textId="20C40796" w:rsidR="00A428DA" w:rsidRPr="00397518" w:rsidRDefault="00A428DA" w:rsidP="00397518">
      <w:pPr>
        <w:pStyle w:val="af0"/>
        <w:numPr>
          <w:ilvl w:val="0"/>
          <w:numId w:val="15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397518">
        <w:rPr>
          <w:rFonts w:ascii="Times New Roman" w:hAnsi="Times New Roman"/>
          <w:sz w:val="24"/>
          <w:szCs w:val="24"/>
        </w:rPr>
        <w:t>направление ориентации к пациенту в случае ориентировочно – чувствительных ФДС;</w:t>
      </w:r>
    </w:p>
    <w:p w14:paraId="606F0CD7" w14:textId="7CC524DF" w:rsidR="00A428DA" w:rsidRPr="00397518" w:rsidRDefault="00A428DA" w:rsidP="00397518">
      <w:pPr>
        <w:pStyle w:val="af0"/>
        <w:numPr>
          <w:ilvl w:val="0"/>
          <w:numId w:val="15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397518">
        <w:rPr>
          <w:rFonts w:ascii="Times New Roman" w:hAnsi="Times New Roman"/>
          <w:sz w:val="24"/>
          <w:szCs w:val="24"/>
        </w:rPr>
        <w:t xml:space="preserve">буквы </w:t>
      </w:r>
      <w:r w:rsidR="00846342">
        <w:rPr>
          <w:rFonts w:ascii="Times New Roman" w:hAnsi="Times New Roman"/>
          <w:sz w:val="24"/>
          <w:szCs w:val="24"/>
        </w:rPr>
        <w:t>«</w:t>
      </w:r>
      <w:r w:rsidRPr="00397518">
        <w:rPr>
          <w:rFonts w:ascii="Times New Roman" w:hAnsi="Times New Roman"/>
          <w:sz w:val="24"/>
          <w:szCs w:val="24"/>
        </w:rPr>
        <w:t>APG</w:t>
      </w:r>
      <w:r w:rsidR="00846342">
        <w:rPr>
          <w:rFonts w:ascii="Times New Roman" w:hAnsi="Times New Roman"/>
          <w:sz w:val="24"/>
          <w:szCs w:val="24"/>
        </w:rPr>
        <w:t>»</w:t>
      </w:r>
      <w:r w:rsidRPr="00397518">
        <w:rPr>
          <w:rFonts w:ascii="Times New Roman" w:hAnsi="Times New Roman"/>
          <w:sz w:val="24"/>
          <w:szCs w:val="24"/>
        </w:rPr>
        <w:t xml:space="preserve"> (см. IEC 60601-1:2005), если производитель утверждает, что ФДС безопасен для использования с легковоспламеняющимися анестетиками.</w:t>
      </w:r>
    </w:p>
    <w:p w14:paraId="54C70318" w14:textId="77777777" w:rsidR="00B2408B" w:rsidRDefault="00B2408B" w:rsidP="00D73F2D">
      <w:pPr>
        <w:ind w:right="57" w:firstLine="567"/>
        <w:rPr>
          <w:sz w:val="24"/>
        </w:rPr>
      </w:pPr>
    </w:p>
    <w:p w14:paraId="2DEB53DF" w14:textId="11CB95ED" w:rsidR="00A428DA" w:rsidRDefault="00A428DA" w:rsidP="00A428DA">
      <w:pPr>
        <w:pStyle w:val="2"/>
        <w:rPr>
          <w:lang w:val="kk-KZ"/>
        </w:rPr>
      </w:pPr>
      <w:bookmarkStart w:id="42" w:name="_Toc145417349"/>
      <w:r>
        <w:rPr>
          <w:lang w:val="kk-KZ"/>
        </w:rPr>
        <w:t>Маркировка упаковки</w:t>
      </w:r>
      <w:bookmarkEnd w:id="42"/>
    </w:p>
    <w:p w14:paraId="5F5729CC" w14:textId="15B3B51D" w:rsidR="00A428DA" w:rsidRDefault="00A428DA" w:rsidP="00D73F2D">
      <w:pPr>
        <w:ind w:right="57" w:firstLine="567"/>
        <w:rPr>
          <w:sz w:val="24"/>
        </w:rPr>
      </w:pPr>
    </w:p>
    <w:p w14:paraId="3CEE392A" w14:textId="042A69FB" w:rsidR="00A428DA" w:rsidRPr="00A428DA" w:rsidRDefault="00A428DA" w:rsidP="006258D9">
      <w:pPr>
        <w:ind w:right="57" w:firstLine="567"/>
        <w:rPr>
          <w:sz w:val="24"/>
        </w:rPr>
      </w:pPr>
      <w:r w:rsidRPr="00A428DA">
        <w:rPr>
          <w:sz w:val="24"/>
        </w:rPr>
        <w:t>На упаковке должна быть следующая маркировка:</w:t>
      </w:r>
    </w:p>
    <w:p w14:paraId="2A37E238" w14:textId="6A30676C" w:rsidR="00A428DA" w:rsidRPr="00A428DA" w:rsidRDefault="00A428DA" w:rsidP="006258D9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A428DA">
        <w:rPr>
          <w:rFonts w:ascii="Times New Roman" w:hAnsi="Times New Roman"/>
          <w:sz w:val="24"/>
          <w:szCs w:val="24"/>
        </w:rPr>
        <w:t>название или товарный знак и адрес производителя или поставщика, либо их уполномоченного представителя;</w:t>
      </w:r>
    </w:p>
    <w:p w14:paraId="35DFF312" w14:textId="54C854FF" w:rsidR="00A428DA" w:rsidRPr="00A428DA" w:rsidRDefault="00A428DA" w:rsidP="006258D9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428DA">
        <w:rPr>
          <w:rFonts w:ascii="Times New Roman" w:hAnsi="Times New Roman"/>
          <w:sz w:val="24"/>
          <w:szCs w:val="24"/>
          <w:lang w:val="en-US"/>
        </w:rPr>
        <w:t>предполагаемое использование ФДС;</w:t>
      </w:r>
    </w:p>
    <w:p w14:paraId="24719ED1" w14:textId="02B0AF27" w:rsidR="00A428DA" w:rsidRPr="00C662FC" w:rsidRDefault="00A428DA" w:rsidP="006258D9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C662FC">
        <w:rPr>
          <w:rFonts w:ascii="Times New Roman" w:hAnsi="Times New Roman"/>
          <w:sz w:val="24"/>
          <w:szCs w:val="24"/>
        </w:rPr>
        <w:t xml:space="preserve">слово </w:t>
      </w:r>
      <w:r w:rsidR="00846342">
        <w:rPr>
          <w:rFonts w:ascii="Times New Roman" w:hAnsi="Times New Roman"/>
          <w:sz w:val="24"/>
          <w:szCs w:val="24"/>
        </w:rPr>
        <w:t>«</w:t>
      </w:r>
      <w:r w:rsidRPr="00C662FC">
        <w:rPr>
          <w:rFonts w:ascii="Times New Roman" w:hAnsi="Times New Roman"/>
          <w:sz w:val="24"/>
          <w:szCs w:val="24"/>
        </w:rPr>
        <w:t>СТЕРИЛЬНО</w:t>
      </w:r>
      <w:r w:rsidR="00846342">
        <w:rPr>
          <w:rFonts w:ascii="Times New Roman" w:hAnsi="Times New Roman"/>
          <w:sz w:val="24"/>
          <w:szCs w:val="24"/>
        </w:rPr>
        <w:t>»</w:t>
      </w:r>
      <w:r w:rsidRPr="00C662FC">
        <w:rPr>
          <w:rFonts w:ascii="Times New Roman" w:hAnsi="Times New Roman"/>
          <w:sz w:val="24"/>
          <w:szCs w:val="24"/>
        </w:rPr>
        <w:t xml:space="preserve"> (или его эквивалент), при необходимости;</w:t>
      </w:r>
    </w:p>
    <w:p w14:paraId="4678CED1" w14:textId="1D9631B7" w:rsidR="00A428DA" w:rsidRPr="00C662FC" w:rsidRDefault="00A428DA" w:rsidP="006258D9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C662FC">
        <w:rPr>
          <w:rFonts w:ascii="Times New Roman" w:hAnsi="Times New Roman"/>
          <w:sz w:val="24"/>
          <w:szCs w:val="24"/>
        </w:rPr>
        <w:t>инструкции по хранению, если необходимо;</w:t>
      </w:r>
    </w:p>
    <w:p w14:paraId="25FE0263" w14:textId="4E99B519" w:rsidR="00A428DA" w:rsidRPr="00C662FC" w:rsidRDefault="00A428DA" w:rsidP="006258D9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C662FC">
        <w:rPr>
          <w:rFonts w:ascii="Times New Roman" w:hAnsi="Times New Roman"/>
          <w:sz w:val="24"/>
          <w:szCs w:val="24"/>
        </w:rPr>
        <w:t>дата производства или номер лота или номер партии;</w:t>
      </w:r>
    </w:p>
    <w:p w14:paraId="79C55C2A" w14:textId="38B30960" w:rsidR="00A428DA" w:rsidRPr="00C662FC" w:rsidRDefault="00A428DA" w:rsidP="006258D9">
      <w:pPr>
        <w:pStyle w:val="af0"/>
        <w:numPr>
          <w:ilvl w:val="0"/>
          <w:numId w:val="1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C662FC">
        <w:rPr>
          <w:rFonts w:ascii="Times New Roman" w:hAnsi="Times New Roman"/>
          <w:sz w:val="24"/>
          <w:szCs w:val="24"/>
        </w:rPr>
        <w:lastRenderedPageBreak/>
        <w:t>срок годности, если ФДС подвержен влиянию условий хранения или имеет ограниченный срок годности.</w:t>
      </w:r>
    </w:p>
    <w:p w14:paraId="477B8490" w14:textId="268CCE07" w:rsidR="00A428DA" w:rsidRPr="00C662FC" w:rsidRDefault="00A428DA" w:rsidP="00A428DA">
      <w:pPr>
        <w:pStyle w:val="af0"/>
        <w:tabs>
          <w:tab w:val="left" w:pos="993"/>
        </w:tabs>
        <w:spacing w:after="0" w:line="240" w:lineRule="auto"/>
        <w:ind w:left="567" w:right="57" w:firstLine="567"/>
        <w:rPr>
          <w:rFonts w:ascii="Times New Roman" w:hAnsi="Times New Roman"/>
          <w:sz w:val="24"/>
          <w:szCs w:val="24"/>
        </w:rPr>
      </w:pPr>
    </w:p>
    <w:p w14:paraId="66AE32C7" w14:textId="277B11D7" w:rsidR="00A428DA" w:rsidRDefault="00A428DA" w:rsidP="00A428DA">
      <w:pPr>
        <w:pStyle w:val="2"/>
        <w:rPr>
          <w:lang w:val="kk-KZ"/>
        </w:rPr>
      </w:pPr>
      <w:bookmarkStart w:id="43" w:name="_Toc145417350"/>
      <w:r>
        <w:rPr>
          <w:lang w:val="kk-KZ"/>
        </w:rPr>
        <w:t>ФДС, предназначенные для однократного использования</w:t>
      </w:r>
      <w:bookmarkEnd w:id="43"/>
    </w:p>
    <w:p w14:paraId="02C8A6A8" w14:textId="31B184B6" w:rsidR="00A428DA" w:rsidRDefault="00A428DA" w:rsidP="00A428DA">
      <w:pPr>
        <w:ind w:right="57" w:firstLine="567"/>
        <w:rPr>
          <w:sz w:val="24"/>
        </w:rPr>
      </w:pPr>
    </w:p>
    <w:p w14:paraId="023D19A8" w14:textId="4268AF52" w:rsidR="00A428DA" w:rsidRPr="00A428DA" w:rsidRDefault="00A428DA" w:rsidP="00A428DA">
      <w:pPr>
        <w:ind w:right="57" w:firstLine="567"/>
        <w:rPr>
          <w:sz w:val="24"/>
        </w:rPr>
      </w:pPr>
      <w:r w:rsidRPr="00A428DA">
        <w:rPr>
          <w:sz w:val="24"/>
        </w:rPr>
        <w:t>Для ФДС, предназначенных для однократного использования, либо сам ФДС, либо упаковка должны быть помечены словами "однократное использование" или эквивалентным образом.</w:t>
      </w:r>
    </w:p>
    <w:p w14:paraId="54BBD186" w14:textId="4B263CC4" w:rsidR="00A428DA" w:rsidRDefault="00A428DA" w:rsidP="00D73F2D">
      <w:pPr>
        <w:ind w:right="57" w:firstLine="567"/>
        <w:rPr>
          <w:sz w:val="24"/>
        </w:rPr>
      </w:pPr>
    </w:p>
    <w:p w14:paraId="3BB6997B" w14:textId="4F2F2024" w:rsidR="00A428DA" w:rsidRPr="00B959B4" w:rsidRDefault="00A428DA" w:rsidP="00A428DA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44" w:name="_Toc145417351"/>
      <w:r w:rsidRPr="00A428DA">
        <w:rPr>
          <w:sz w:val="24"/>
          <w:szCs w:val="24"/>
        </w:rPr>
        <w:t>Информация, которую должен предоставить производитель</w:t>
      </w:r>
      <w:bookmarkEnd w:id="44"/>
    </w:p>
    <w:p w14:paraId="14F5FB4E" w14:textId="3F247CBE" w:rsidR="00A428DA" w:rsidRDefault="00A428DA" w:rsidP="00A428DA">
      <w:pPr>
        <w:ind w:right="57" w:firstLine="567"/>
        <w:rPr>
          <w:sz w:val="24"/>
        </w:rPr>
      </w:pPr>
    </w:p>
    <w:p w14:paraId="75D24D2D" w14:textId="653A6C78" w:rsidR="00A428DA" w:rsidRPr="002B4E6F" w:rsidRDefault="00A428DA" w:rsidP="002B4E6F">
      <w:pPr>
        <w:ind w:right="57" w:firstLine="567"/>
        <w:rPr>
          <w:sz w:val="24"/>
        </w:rPr>
      </w:pPr>
      <w:r w:rsidRPr="002B4E6F">
        <w:rPr>
          <w:sz w:val="24"/>
        </w:rPr>
        <w:t>Производитель должен предоставить следующую информацию:</w:t>
      </w:r>
    </w:p>
    <w:p w14:paraId="0D60219F" w14:textId="7C77CFE9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>инструкции по применению;</w:t>
      </w:r>
    </w:p>
    <w:p w14:paraId="1B7022F2" w14:textId="0A09A2C4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>рекомендованный диапазон дыхательных объемов и/или расходов;</w:t>
      </w:r>
    </w:p>
    <w:p w14:paraId="432ACECE" w14:textId="5AE5F66D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 xml:space="preserve">перепад давления при расходе газа, указанном в </w:t>
      </w:r>
      <w:r w:rsidR="00CD4AD8" w:rsidRPr="002B4E6F">
        <w:rPr>
          <w:rFonts w:ascii="Times New Roman" w:hAnsi="Times New Roman"/>
          <w:sz w:val="24"/>
          <w:szCs w:val="24"/>
        </w:rPr>
        <w:t>т</w:t>
      </w:r>
      <w:r w:rsidRPr="002B4E6F">
        <w:rPr>
          <w:rFonts w:ascii="Times New Roman" w:hAnsi="Times New Roman"/>
          <w:sz w:val="24"/>
          <w:szCs w:val="24"/>
        </w:rPr>
        <w:t xml:space="preserve">аблице 1, измеренный </w:t>
      </w:r>
      <w:r w:rsidR="00725582">
        <w:rPr>
          <w:rFonts w:ascii="Times New Roman" w:hAnsi="Times New Roman"/>
          <w:sz w:val="24"/>
          <w:szCs w:val="24"/>
        </w:rPr>
        <w:t>в соответствии с</w:t>
      </w:r>
      <w:r w:rsidRPr="002B4E6F">
        <w:rPr>
          <w:rFonts w:ascii="Times New Roman" w:hAnsi="Times New Roman"/>
          <w:sz w:val="24"/>
          <w:szCs w:val="24"/>
        </w:rPr>
        <w:t xml:space="preserve"> 5.2;</w:t>
      </w:r>
    </w:p>
    <w:p w14:paraId="250F650D" w14:textId="5354AC3D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>внутренний объем ФДС, выраженный в миллилитрах;</w:t>
      </w:r>
    </w:p>
    <w:p w14:paraId="726085C3" w14:textId="66F3B345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 xml:space="preserve">утечка газа, выраженная в </w:t>
      </w:r>
      <w:r w:rsidR="00725582">
        <w:rPr>
          <w:rFonts w:ascii="Times New Roman" w:hAnsi="Times New Roman"/>
          <w:sz w:val="24"/>
          <w:szCs w:val="24"/>
        </w:rPr>
        <w:t>мл</w:t>
      </w:r>
      <w:r w:rsidRPr="002B4E6F">
        <w:rPr>
          <w:rFonts w:ascii="Times New Roman" w:hAnsi="Times New Roman"/>
          <w:sz w:val="24"/>
          <w:szCs w:val="24"/>
        </w:rPr>
        <w:t xml:space="preserve"> в </w:t>
      </w:r>
      <w:r w:rsidR="00725582">
        <w:rPr>
          <w:rFonts w:ascii="Times New Roman" w:hAnsi="Times New Roman"/>
          <w:sz w:val="24"/>
          <w:szCs w:val="24"/>
        </w:rPr>
        <w:t>мин</w:t>
      </w:r>
      <w:r w:rsidRPr="002B4E6F">
        <w:rPr>
          <w:rFonts w:ascii="Times New Roman" w:hAnsi="Times New Roman"/>
          <w:sz w:val="24"/>
          <w:szCs w:val="24"/>
        </w:rPr>
        <w:t xml:space="preserve">, измеренная </w:t>
      </w:r>
      <w:r w:rsidR="00725582">
        <w:rPr>
          <w:rFonts w:ascii="Times New Roman" w:hAnsi="Times New Roman"/>
          <w:sz w:val="24"/>
          <w:szCs w:val="24"/>
        </w:rPr>
        <w:t>в соответствии с</w:t>
      </w:r>
      <w:r w:rsidRPr="002B4E6F">
        <w:rPr>
          <w:rFonts w:ascii="Times New Roman" w:hAnsi="Times New Roman"/>
          <w:sz w:val="24"/>
          <w:szCs w:val="24"/>
        </w:rPr>
        <w:t xml:space="preserve"> 5.3;</w:t>
      </w:r>
    </w:p>
    <w:p w14:paraId="52E07A30" w14:textId="3BDBF588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 xml:space="preserve">если применимо, предупреждение о рисках, связанных с использованием ФДС с любым типом </w:t>
      </w:r>
      <w:r w:rsidR="00CD4AD8" w:rsidRPr="002B4E6F">
        <w:rPr>
          <w:rFonts w:ascii="Times New Roman" w:hAnsi="Times New Roman"/>
          <w:sz w:val="24"/>
          <w:szCs w:val="24"/>
        </w:rPr>
        <w:t>ингалятора</w:t>
      </w:r>
      <w:r w:rsidRPr="002B4E6F">
        <w:rPr>
          <w:rFonts w:ascii="Times New Roman" w:hAnsi="Times New Roman"/>
          <w:sz w:val="24"/>
          <w:szCs w:val="24"/>
        </w:rPr>
        <w:t xml:space="preserve"> во время ингаляционной терапии, анестетических газов и паров, а также увлажнителей и небулайзеров;</w:t>
      </w:r>
    </w:p>
    <w:p w14:paraId="58D75EF3" w14:textId="5F39B6CF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>если ФДС или их части могут быть использованы повторно, инструкции по обслуживанию и детали по очистке, дезинфекции и стерилизации;</w:t>
      </w:r>
    </w:p>
    <w:p w14:paraId="44270176" w14:textId="2A1A361C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>рекомендуемое максимальное время использования перед утилизацией или очисткой;</w:t>
      </w:r>
    </w:p>
    <w:p w14:paraId="4A9A999A" w14:textId="33D351F5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>инструкции по безопасной утилизации после использования;</w:t>
      </w:r>
    </w:p>
    <w:p w14:paraId="4CFBFEE4" w14:textId="3F07B422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>значение проникновения, до и после условий эксплуатации, например, как указано в ISO 23328-1</w:t>
      </w:r>
      <w:r w:rsidR="00CD4AD8" w:rsidRPr="002B4E6F">
        <w:rPr>
          <w:rFonts w:ascii="Times New Roman" w:hAnsi="Times New Roman"/>
          <w:sz w:val="24"/>
          <w:szCs w:val="24"/>
        </w:rPr>
        <w:t>;</w:t>
      </w:r>
    </w:p>
    <w:p w14:paraId="201F2BCA" w14:textId="66DFA62B" w:rsidR="00A428DA" w:rsidRPr="002B4E6F" w:rsidRDefault="00A428DA" w:rsidP="002B4E6F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2B4E6F">
        <w:rPr>
          <w:rFonts w:ascii="Times New Roman" w:hAnsi="Times New Roman"/>
          <w:sz w:val="24"/>
          <w:szCs w:val="24"/>
        </w:rPr>
        <w:t xml:space="preserve">если ФДС оснащен одним или несколькими соединителями малого диаметра, такими как </w:t>
      </w:r>
      <w:proofErr w:type="spellStart"/>
      <w:r w:rsidRPr="002B4E6F">
        <w:rPr>
          <w:rFonts w:ascii="Times New Roman" w:hAnsi="Times New Roman"/>
          <w:sz w:val="24"/>
          <w:szCs w:val="24"/>
        </w:rPr>
        <w:t>Luer</w:t>
      </w:r>
      <w:proofErr w:type="spellEnd"/>
      <w:r w:rsidRPr="002B4E6F">
        <w:rPr>
          <w:rFonts w:ascii="Times New Roman" w:hAnsi="Times New Roman"/>
          <w:sz w:val="24"/>
          <w:szCs w:val="24"/>
        </w:rPr>
        <w:t>, предупреждение, указывающее на возможность неправильного подключения к другим устройствам, что может привести к опасности для пациента.</w:t>
      </w:r>
    </w:p>
    <w:p w14:paraId="35DB62DC" w14:textId="45997FFA" w:rsidR="00FA2CFA" w:rsidRPr="005306AA" w:rsidRDefault="00FA2CFA" w:rsidP="00FA2CFA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45" w:name="_Toc47204097"/>
      <w:bookmarkStart w:id="46" w:name="_Toc143087163"/>
      <w:bookmarkStart w:id="47" w:name="_Toc143250017"/>
      <w:bookmarkStart w:id="48" w:name="_Toc145417352"/>
      <w:bookmarkStart w:id="49" w:name="_Toc422416441"/>
      <w:bookmarkStart w:id="50" w:name="_Toc422419042"/>
      <w:bookmarkStart w:id="51" w:name="_Toc422477402"/>
      <w:bookmarkStart w:id="52" w:name="_Toc422478279"/>
      <w:bookmarkStart w:id="53" w:name="_Toc422479733"/>
      <w:bookmarkStart w:id="54" w:name="_Toc422490934"/>
      <w:bookmarkStart w:id="55" w:name="_Toc460921745"/>
      <w:bookmarkStart w:id="56" w:name="_Toc462220266"/>
      <w:bookmarkStart w:id="57" w:name="_Toc9597720"/>
      <w:r>
        <w:rPr>
          <w:sz w:val="24"/>
          <w:szCs w:val="24"/>
        </w:rPr>
        <w:lastRenderedPageBreak/>
        <w:t>Библиография</w:t>
      </w:r>
      <w:bookmarkEnd w:id="45"/>
      <w:bookmarkEnd w:id="46"/>
      <w:bookmarkEnd w:id="47"/>
      <w:bookmarkEnd w:id="48"/>
    </w:p>
    <w:p w14:paraId="2CCF81F9" w14:textId="77777777" w:rsidR="00FA2CFA" w:rsidRPr="00AC33C9" w:rsidRDefault="00FA2CFA" w:rsidP="00FA2CFA">
      <w:pPr>
        <w:rPr>
          <w:sz w:val="24"/>
          <w:lang w:val="en-US"/>
        </w:rPr>
      </w:pPr>
    </w:p>
    <w:p w14:paraId="4369BD7B" w14:textId="7F6DC9B9" w:rsidR="00FA2CFA" w:rsidRPr="005306AA" w:rsidRDefault="00FA2CFA" w:rsidP="00400AA9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  <w:r w:rsidRPr="00D009A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[1]</w:t>
      </w:r>
      <w:r w:rsidRPr="00D009A4">
        <w:rPr>
          <w:sz w:val="24"/>
          <w:lang w:val="en-US"/>
        </w:rPr>
        <w:t xml:space="preserve"> </w:t>
      </w:r>
      <w:r w:rsidRPr="00D009A4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ISO </w:t>
      </w:r>
      <w:r w:rsid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>15223</w:t>
      </w:r>
      <w:r w:rsidRPr="00D009A4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, </w:t>
      </w:r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Medical devices </w:t>
      </w:r>
      <w:r w:rsidR="005306AA" w:rsidRPr="005306AA">
        <w:rPr>
          <w:sz w:val="24"/>
          <w:lang w:val="en-US"/>
        </w:rPr>
        <w:t xml:space="preserve">– </w:t>
      </w:r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Symbols to be used with medical device labels, labelling and information to be supplied </w:t>
      </w:r>
      <w:r w:rsidR="00E8601B" w:rsidRPr="00D009A4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(</w:t>
      </w:r>
      <w:proofErr w:type="spellStart"/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Изделия</w:t>
      </w:r>
      <w:proofErr w:type="spellEnd"/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медицинские</w:t>
      </w:r>
      <w:proofErr w:type="spellEnd"/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. </w:t>
      </w:r>
      <w:r w:rsidR="005306AA" w:rsidRPr="00C662FC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Символы, используемые на этикетках и ярлыках медицинских изделий и предлагаемая информация</w:t>
      </w:r>
      <w:r w:rsidR="00E8601B" w:rsidRPr="00C662FC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14:paraId="70918C93" w14:textId="1752E0D3" w:rsidR="00FA2CFA" w:rsidRPr="00584F2B" w:rsidRDefault="00FA2CFA" w:rsidP="00400AA9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 w:rsidRPr="00D009A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[2</w:t>
      </w:r>
      <w:r w:rsidRPr="00D009A4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] ISO</w:t>
      </w:r>
      <w:r w:rsid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 7000</w:t>
      </w:r>
      <w:r w:rsidRPr="00D009A4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, </w:t>
      </w:r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Graphical symbols for use on equipment </w:t>
      </w:r>
      <w:r w:rsidR="00584F2B" w:rsidRPr="005306AA">
        <w:rPr>
          <w:sz w:val="24"/>
          <w:lang w:val="en-US"/>
        </w:rPr>
        <w:t xml:space="preserve">– </w:t>
      </w:r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Index and </w:t>
      </w:r>
      <w:r w:rsidR="005306AA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synopsis</w:t>
      </w:r>
      <w:r w:rsidR="00E8601B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(</w:t>
      </w:r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Графические</w:t>
      </w:r>
      <w:r w:rsidR="005306AA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символы</w:t>
      </w:r>
      <w:r w:rsidR="005306AA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, </w:t>
      </w:r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наносимые</w:t>
      </w:r>
      <w:r w:rsidR="005306AA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5306AA" w:rsidRPr="005306AA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на</w:t>
      </w:r>
      <w:r w:rsidR="005306AA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5306AA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>оборудование. Перечень и сводная таблица</w:t>
      </w:r>
      <w:r w:rsidR="00E8601B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>)</w:t>
      </w:r>
    </w:p>
    <w:p w14:paraId="5C423CD7" w14:textId="6E9872ED" w:rsidR="00FA2CFA" w:rsidRPr="00C662FC" w:rsidRDefault="00FA2CFA" w:rsidP="00400AA9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  <w:r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>[3] ISO 23328-</w:t>
      </w:r>
      <w:r w:rsid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>1</w:t>
      </w:r>
      <w:r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, Breathing system filters for anaesthetic and respiratory use </w:t>
      </w:r>
      <w:r w:rsidR="00584F2B" w:rsidRPr="00C662FC">
        <w:rPr>
          <w:sz w:val="24"/>
          <w:lang w:val="kk-KZ"/>
        </w:rPr>
        <w:t xml:space="preserve">– </w:t>
      </w:r>
      <w:r w:rsidR="00584F2B" w:rsidRPr="00584F2B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Part 1: Salt test method to assess filtration </w:t>
      </w:r>
      <w:r w:rsidR="00584F2B" w:rsidRPr="00C662FC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>performance</w:t>
      </w:r>
      <w:r w:rsidR="00FB45AB" w:rsidRPr="00C662FC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 (</w:t>
      </w:r>
      <w:r w:rsidR="00584F2B" w:rsidRPr="00C662FC">
        <w:rPr>
          <w:rStyle w:val="30"/>
          <w:rFonts w:ascii="Times New Roman" w:hAnsi="Times New Roman" w:cs="Times New Roman"/>
          <w:b w:val="0"/>
          <w:bCs w:val="0"/>
          <w:sz w:val="24"/>
          <w:szCs w:val="24"/>
          <w:lang w:val="kk-KZ"/>
        </w:rPr>
        <w:t xml:space="preserve">Фильтры дыхательных систем для анестезиологического и респираторного применения. </w:t>
      </w:r>
      <w:r w:rsidR="00584F2B" w:rsidRPr="00C662FC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 xml:space="preserve">Часть 1. </w:t>
      </w:r>
      <w:bookmarkStart w:id="58" w:name="_Hlk144739296"/>
      <w:r w:rsidR="00584F2B" w:rsidRPr="00C662FC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Метод испытаний на содержание соли для оценки эффективности фильтрации</w:t>
      </w:r>
      <w:bookmarkEnd w:id="58"/>
      <w:r w:rsidR="00FB45AB" w:rsidRPr="00C662FC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14:paraId="22ADAF24" w14:textId="3CF3323B" w:rsidR="006258D9" w:rsidRDefault="006258D9">
      <w:pPr>
        <w:jc w:val="left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br w:type="page"/>
      </w:r>
    </w:p>
    <w:p w14:paraId="2EEF0C25" w14:textId="77777777" w:rsidR="006258D9" w:rsidRPr="00296B92" w:rsidRDefault="006258D9" w:rsidP="006258D9">
      <w:pPr>
        <w:pStyle w:val="10"/>
        <w:pageBreakBefore/>
        <w:spacing w:before="0" w:after="0"/>
        <w:ind w:firstLine="567"/>
        <w:jc w:val="center"/>
        <w:rPr>
          <w:color w:val="000000" w:themeColor="text1"/>
          <w:sz w:val="24"/>
          <w:szCs w:val="24"/>
        </w:rPr>
      </w:pPr>
      <w:bookmarkStart w:id="59" w:name="_Toc47204098"/>
      <w:bookmarkStart w:id="60" w:name="_Toc145417353"/>
      <w:r w:rsidRPr="00296B92">
        <w:rPr>
          <w:color w:val="000000" w:themeColor="text1"/>
          <w:sz w:val="24"/>
          <w:szCs w:val="24"/>
        </w:rPr>
        <w:lastRenderedPageBreak/>
        <w:t>Приложение В.А</w:t>
      </w:r>
      <w:bookmarkEnd w:id="59"/>
      <w:bookmarkEnd w:id="60"/>
    </w:p>
    <w:p w14:paraId="23B1A901" w14:textId="77777777" w:rsidR="006258D9" w:rsidRPr="00296B92" w:rsidRDefault="006258D9" w:rsidP="006258D9">
      <w:pPr>
        <w:keepNext/>
        <w:ind w:firstLine="567"/>
        <w:jc w:val="center"/>
        <w:rPr>
          <w:i/>
          <w:color w:val="000000" w:themeColor="text1"/>
          <w:sz w:val="24"/>
        </w:rPr>
      </w:pPr>
      <w:r w:rsidRPr="00296B92">
        <w:rPr>
          <w:i/>
          <w:color w:val="000000" w:themeColor="text1"/>
          <w:sz w:val="24"/>
        </w:rPr>
        <w:t>(информационное)</w:t>
      </w:r>
    </w:p>
    <w:p w14:paraId="71AD62BA" w14:textId="77777777" w:rsidR="006258D9" w:rsidRPr="00296B92" w:rsidRDefault="006258D9" w:rsidP="006258D9">
      <w:pPr>
        <w:shd w:val="clear" w:color="auto" w:fill="FFFFFF"/>
        <w:spacing w:before="240" w:after="240"/>
        <w:ind w:firstLine="567"/>
        <w:jc w:val="center"/>
        <w:rPr>
          <w:b/>
          <w:color w:val="000000" w:themeColor="text1"/>
          <w:spacing w:val="-5"/>
          <w:sz w:val="24"/>
        </w:rPr>
      </w:pPr>
      <w:r w:rsidRPr="00296B92">
        <w:rPr>
          <w:b/>
          <w:color w:val="000000" w:themeColor="text1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23B171D5" w14:textId="6079EA60" w:rsidR="006258D9" w:rsidRPr="00296B92" w:rsidRDefault="006258D9" w:rsidP="006258D9">
      <w:pPr>
        <w:ind w:firstLine="567"/>
        <w:rPr>
          <w:color w:val="000000" w:themeColor="text1"/>
          <w:sz w:val="24"/>
        </w:rPr>
      </w:pPr>
      <w:r w:rsidRPr="00296B92">
        <w:rPr>
          <w:color w:val="000000" w:themeColor="text1"/>
          <w:sz w:val="24"/>
        </w:rPr>
        <w:t>Сведения о соответствии стандартов ссылочным международным, региональным стандартам, стандартам иностранного государства приведены в таблиц</w:t>
      </w:r>
      <w:r w:rsidRPr="00296B92">
        <w:rPr>
          <w:color w:val="000000" w:themeColor="text1"/>
          <w:sz w:val="24"/>
          <w:lang w:val="kk-KZ"/>
        </w:rPr>
        <w:t>е</w:t>
      </w:r>
      <w:r w:rsidRPr="00296B92">
        <w:rPr>
          <w:color w:val="000000" w:themeColor="text1"/>
          <w:sz w:val="24"/>
        </w:rPr>
        <w:t xml:space="preserve"> В.А.1.</w:t>
      </w:r>
    </w:p>
    <w:p w14:paraId="40214682" w14:textId="77777777" w:rsidR="00296B92" w:rsidRPr="00296B92" w:rsidRDefault="00296B92" w:rsidP="006258D9">
      <w:pPr>
        <w:ind w:firstLine="567"/>
        <w:rPr>
          <w:color w:val="000000" w:themeColor="text1"/>
          <w:sz w:val="24"/>
        </w:rPr>
      </w:pPr>
    </w:p>
    <w:p w14:paraId="21884104" w14:textId="4BC79320" w:rsidR="00296B92" w:rsidRDefault="00296B92" w:rsidP="00296B92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296B92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В.А.1</w:t>
      </w:r>
      <w:r w:rsidRPr="00296B92">
        <w:rPr>
          <w:rStyle w:val="FontStyle169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– </w:t>
      </w:r>
      <w:r w:rsidRPr="00296B92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Сведения о соответствии стандартов ссылочным </w:t>
      </w:r>
      <w:r w:rsidR="00E2725C" w:rsidRPr="00296B92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международным,</w:t>
      </w:r>
      <w:r w:rsidR="00070DD9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региональным </w:t>
      </w:r>
      <w:r w:rsidRPr="00296B92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стандартам</w:t>
      </w:r>
      <w:r w:rsidR="00070DD9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, стандартам иностранных государств другого года издания</w:t>
      </w:r>
    </w:p>
    <w:p w14:paraId="426405DF" w14:textId="77777777" w:rsidR="00B75A4F" w:rsidRPr="00296B92" w:rsidRDefault="00B75A4F" w:rsidP="00296B92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669"/>
        <w:gridCol w:w="1557"/>
        <w:gridCol w:w="2517"/>
      </w:tblGrid>
      <w:tr w:rsidR="004A19E7" w:rsidRPr="004A19E7" w14:paraId="4EB6A1C1" w14:textId="77777777" w:rsidTr="00064483">
        <w:tc>
          <w:tcPr>
            <w:tcW w:w="1392" w:type="pct"/>
            <w:tcBorders>
              <w:bottom w:val="double" w:sz="4" w:space="0" w:color="auto"/>
            </w:tcBorders>
            <w:vAlign w:val="center"/>
          </w:tcPr>
          <w:p w14:paraId="3ABA6B25" w14:textId="67515AFA" w:rsidR="00070DD9" w:rsidRPr="004A19E7" w:rsidRDefault="00070DD9" w:rsidP="00070DD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</w:rPr>
              <w:t>Обозначение и наименование ссылочного международного, регионального стандартов, стандартов иностранного государств документа</w:t>
            </w:r>
          </w:p>
        </w:tc>
        <w:tc>
          <w:tcPr>
            <w:tcW w:w="1428" w:type="pct"/>
            <w:tcBorders>
              <w:bottom w:val="double" w:sz="4" w:space="0" w:color="auto"/>
            </w:tcBorders>
          </w:tcPr>
          <w:p w14:paraId="1B303FD2" w14:textId="371C07AE" w:rsidR="00070DD9" w:rsidRPr="004A19E7" w:rsidRDefault="00070DD9" w:rsidP="00070DD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</w:rPr>
              <w:t>Обозначение и наименование ссылочного международного, регионального стандартов, стандартов иностранного государств</w:t>
            </w:r>
          </w:p>
        </w:tc>
        <w:tc>
          <w:tcPr>
            <w:tcW w:w="833" w:type="pct"/>
            <w:tcBorders>
              <w:bottom w:val="double" w:sz="4" w:space="0" w:color="auto"/>
            </w:tcBorders>
            <w:vAlign w:val="center"/>
          </w:tcPr>
          <w:p w14:paraId="1CAD323A" w14:textId="6E4E1F3D" w:rsidR="00070DD9" w:rsidRPr="004A19E7" w:rsidRDefault="00070DD9" w:rsidP="00070DD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</w:rPr>
              <w:t>Степень соответствия</w:t>
            </w:r>
          </w:p>
        </w:tc>
        <w:tc>
          <w:tcPr>
            <w:tcW w:w="1347" w:type="pct"/>
            <w:tcBorders>
              <w:bottom w:val="double" w:sz="4" w:space="0" w:color="auto"/>
            </w:tcBorders>
            <w:vAlign w:val="center"/>
          </w:tcPr>
          <w:p w14:paraId="3B6C8EFF" w14:textId="20FCD778" w:rsidR="00070DD9" w:rsidRPr="004A19E7" w:rsidRDefault="00070DD9" w:rsidP="00070DD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4A19E7" w:rsidRPr="004A19E7" w14:paraId="7DBC3D75" w14:textId="77777777" w:rsidTr="00064483"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F685024" w14:textId="7BDCA3AA" w:rsidR="00070DD9" w:rsidRPr="004A19E7" w:rsidRDefault="00070DD9" w:rsidP="000644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ISO 11607-1:2019 Packaging for terminally sterilized medical devices – Part 1: Requirements for materials, sterile barrier systems and packaging systems (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Упаковка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для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медицинских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изделий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подлежащих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финишной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стерилизации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Pr="004A19E7">
              <w:rPr>
                <w:color w:val="000000" w:themeColor="text1"/>
                <w:sz w:val="22"/>
                <w:szCs w:val="22"/>
              </w:rPr>
              <w:t>Часть 1. Требования к материалам, барьерным системам для стерилизации и упаковочным системам).</w:t>
            </w:r>
          </w:p>
        </w:tc>
        <w:tc>
          <w:tcPr>
            <w:tcW w:w="1428" w:type="pct"/>
            <w:tcBorders>
              <w:top w:val="single" w:sz="4" w:space="0" w:color="auto"/>
              <w:bottom w:val="single" w:sz="4" w:space="0" w:color="auto"/>
            </w:tcBorders>
          </w:tcPr>
          <w:p w14:paraId="029194A5" w14:textId="6B797FE4" w:rsidR="00070DD9" w:rsidRPr="004A19E7" w:rsidRDefault="00070DD9" w:rsidP="0006448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ISO 11607-1:2006</w:t>
            </w:r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Packaging for terminally sterilized medical devices – Part 1: Requirements for materials, sterile barrier systems and packaging systems (</w:t>
            </w:r>
            <w:proofErr w:type="spellStart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>Упаковка</w:t>
            </w:r>
            <w:proofErr w:type="spellEnd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>медицинских</w:t>
            </w:r>
            <w:proofErr w:type="spellEnd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>изделий</w:t>
            </w:r>
            <w:proofErr w:type="spellEnd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>подлежащих</w:t>
            </w:r>
            <w:proofErr w:type="spellEnd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>финишной</w:t>
            </w:r>
            <w:proofErr w:type="spellEnd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>стерилизации</w:t>
            </w:r>
            <w:proofErr w:type="spellEnd"/>
            <w:r w:rsidR="00F7695B"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="00F7695B" w:rsidRPr="004A19E7">
              <w:rPr>
                <w:color w:val="000000" w:themeColor="text1"/>
                <w:sz w:val="22"/>
                <w:szCs w:val="22"/>
              </w:rPr>
              <w:t>Часть 1. Требования к материалам, барьерным системам для стерилизации и упаковочным системам)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14:paraId="6FD7458C" w14:textId="11F51E53" w:rsidR="00070DD9" w:rsidRPr="004A19E7" w:rsidRDefault="00070DD9" w:rsidP="00FA0FC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IDT</w:t>
            </w: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</w:tcPr>
          <w:p w14:paraId="30940F36" w14:textId="54582424" w:rsidR="00070DD9" w:rsidRPr="004A19E7" w:rsidRDefault="00070DD9" w:rsidP="00064483">
            <w:pPr>
              <w:jc w:val="center"/>
              <w:rPr>
                <w:color w:val="000000" w:themeColor="text1"/>
                <w:sz w:val="22"/>
                <w:szCs w:val="22"/>
              </w:rPr>
            </w:pPr>
            <w:bookmarkStart w:id="61" w:name="_Hlk145614975"/>
            <w:r w:rsidRPr="004A19E7">
              <w:rPr>
                <w:color w:val="000000" w:themeColor="text1"/>
                <w:sz w:val="22"/>
                <w:szCs w:val="22"/>
              </w:rPr>
              <w:t>ГОСТ 11607-1:2018</w:t>
            </w:r>
          </w:p>
          <w:p w14:paraId="1C798A52" w14:textId="1B1BAD77" w:rsidR="00070DD9" w:rsidRPr="004A19E7" w:rsidRDefault="00070DD9" w:rsidP="000644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</w:rPr>
              <w:t>Упаковка для медицинских изделий, подлежащих финишной стерилизации. Часть 1. Требования к материалам, барьерным системам для стерилизации и упаковочным системам</w:t>
            </w:r>
            <w:bookmarkEnd w:id="61"/>
          </w:p>
        </w:tc>
      </w:tr>
      <w:tr w:rsidR="004A19E7" w:rsidRPr="004A19E7" w14:paraId="6C602A99" w14:textId="77777777" w:rsidTr="00064483"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07B40F7" w14:textId="77777777" w:rsidR="00F7695B" w:rsidRPr="004A19E7" w:rsidRDefault="00F7695B" w:rsidP="00064483">
            <w:pPr>
              <w:ind w:right="57" w:firstLine="22"/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ISO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11607-2:2019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Packaging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for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terminally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sterilized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medical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devices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–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Part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2: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Validation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requirements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for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forming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sealing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and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assembly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processes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r w:rsidRPr="004A19E7">
              <w:rPr>
                <w:color w:val="000000" w:themeColor="text1"/>
                <w:sz w:val="22"/>
                <w:szCs w:val="22"/>
              </w:rPr>
              <w:t>Упаковка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</w:rPr>
              <w:t>для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</w:rPr>
              <w:t>медицинских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</w:rPr>
              <w:t>изделий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4A19E7">
              <w:rPr>
                <w:color w:val="000000" w:themeColor="text1"/>
                <w:sz w:val="22"/>
                <w:szCs w:val="22"/>
              </w:rPr>
              <w:t>подлежащих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</w:rPr>
              <w:t>финишной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</w:rPr>
              <w:t>стерилизации</w:t>
            </w:r>
            <w:r w:rsidRPr="00846342">
              <w:rPr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Pr="004A19E7">
              <w:rPr>
                <w:color w:val="000000" w:themeColor="text1"/>
                <w:sz w:val="22"/>
                <w:szCs w:val="22"/>
              </w:rPr>
              <w:t xml:space="preserve">Часть 2. Требования к валидации процессов формирования, герметизации и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</w:rPr>
              <w:t>сборк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kk-KZ"/>
              </w:rPr>
              <w:t>и</w:t>
            </w:r>
            <w:r w:rsidRPr="004A19E7">
              <w:rPr>
                <w:color w:val="000000" w:themeColor="text1"/>
                <w:sz w:val="22"/>
                <w:szCs w:val="22"/>
              </w:rPr>
              <w:t>).</w:t>
            </w:r>
          </w:p>
          <w:p w14:paraId="0BDE0271" w14:textId="77777777" w:rsidR="00F7695B" w:rsidRPr="004A19E7" w:rsidRDefault="00F7695B" w:rsidP="0006448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pct"/>
            <w:tcBorders>
              <w:top w:val="single" w:sz="4" w:space="0" w:color="auto"/>
              <w:bottom w:val="single" w:sz="4" w:space="0" w:color="auto"/>
            </w:tcBorders>
          </w:tcPr>
          <w:p w14:paraId="6F8BD205" w14:textId="2A210FC5" w:rsidR="00F7695B" w:rsidRPr="004A19E7" w:rsidRDefault="00755E0A" w:rsidP="0006448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ru-KZ"/>
              </w:rPr>
            </w:pP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ISO 11607-2:2006 Packaging for terminally sterilized medical devices -- Part 2: Validation requirements for forming, sealing and assembly processes (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Упаковка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медицинских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изделий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подлежащих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финишной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стерилизации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Часть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2.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Требования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к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валидации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процессов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формирования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герметизации</w:t>
            </w:r>
            <w:proofErr w:type="spellEnd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сборки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14:paraId="5F1071F4" w14:textId="715CDCE7" w:rsidR="00F7695B" w:rsidRPr="004A19E7" w:rsidRDefault="00F7695B" w:rsidP="00F7695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4A19E7">
              <w:rPr>
                <w:color w:val="000000" w:themeColor="text1"/>
                <w:sz w:val="22"/>
                <w:szCs w:val="22"/>
                <w:lang w:val="en-US"/>
              </w:rPr>
              <w:t>IDT</w:t>
            </w: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</w:tcPr>
          <w:p w14:paraId="442B6B09" w14:textId="52283DD4" w:rsidR="00F7695B" w:rsidRPr="004A19E7" w:rsidRDefault="00F7695B" w:rsidP="00064483">
            <w:pPr>
              <w:jc w:val="center"/>
              <w:rPr>
                <w:color w:val="000000" w:themeColor="text1"/>
                <w:sz w:val="22"/>
                <w:szCs w:val="22"/>
              </w:rPr>
            </w:pPr>
            <w:bookmarkStart w:id="62" w:name="_Hlk145614993"/>
            <w:r w:rsidRPr="004A19E7">
              <w:rPr>
                <w:color w:val="000000" w:themeColor="text1"/>
                <w:sz w:val="22"/>
                <w:szCs w:val="22"/>
              </w:rPr>
              <w:t>ГОСТ</w:t>
            </w:r>
            <w:r w:rsidR="005C7F3C" w:rsidRPr="004A19E7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A19E7">
              <w:rPr>
                <w:color w:val="000000" w:themeColor="text1"/>
                <w:sz w:val="22"/>
                <w:szCs w:val="22"/>
              </w:rPr>
              <w:t>11607-2:2018</w:t>
            </w:r>
          </w:p>
          <w:p w14:paraId="14F093BB" w14:textId="0FDA7916" w:rsidR="00F7695B" w:rsidRPr="004A19E7" w:rsidRDefault="00F7695B" w:rsidP="000644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19E7">
              <w:rPr>
                <w:color w:val="000000" w:themeColor="text1"/>
                <w:sz w:val="22"/>
                <w:szCs w:val="22"/>
              </w:rPr>
              <w:t>Упаковка для медицинских изделий, подлежащих финишной стерилизации. Часть 2. Требования к валидации процессов формирования, герметизации и сборки</w:t>
            </w:r>
            <w:bookmarkEnd w:id="62"/>
          </w:p>
        </w:tc>
      </w:tr>
    </w:tbl>
    <w:p w14:paraId="057A2A6E" w14:textId="77777777" w:rsidR="00296B92" w:rsidRPr="00150609" w:rsidRDefault="00296B92" w:rsidP="00296B92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495DC18" w14:textId="77777777" w:rsidR="00DE13CD" w:rsidRPr="00DE13CD" w:rsidRDefault="00DE13CD" w:rsidP="00DE13CD">
      <w:pPr>
        <w:pStyle w:val="Style109"/>
        <w:widowControl/>
        <w:ind w:firstLine="567"/>
        <w:jc w:val="both"/>
        <w:rPr>
          <w:rStyle w:val="FontStyle169"/>
          <w:color w:val="000000" w:themeColor="text1"/>
          <w:lang w:eastAsia="en-US"/>
        </w:rPr>
      </w:pPr>
    </w:p>
    <w:p w14:paraId="5D1BFBB2" w14:textId="2CF3DEB8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2B3F384" w14:textId="6C91CB0B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02758C3" w14:textId="7084FCBD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8E0DEF0" w14:textId="25D575D4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9161B4A" w14:textId="30218E1F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256037F" w14:textId="08D0D683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EC21BFB" w14:textId="07B85576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5B34B36" w14:textId="0A592B11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9D5D37D" w14:textId="3B1F319C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6BF0749" w14:textId="59875EA6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946EC0F" w14:textId="70DAC88C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44C9F8B" w14:textId="5A915490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465F394" w14:textId="263E3162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AF9546B" w14:textId="0A286238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A4CAD8C" w14:textId="7AAABE54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354A0FE" w14:textId="60B0E924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DED051C" w14:textId="77777777" w:rsidR="00064483" w:rsidRDefault="00064483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829B6E1" w14:textId="1A07FC52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F67A1D7" w14:textId="0342CC71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4A9AC3F" w14:textId="3652730F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414E250" w14:textId="37D9E286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CD3F689" w14:textId="570D1D88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D32DDB9" w14:textId="76C3CDC5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0B9E897" w14:textId="0F41CB53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A21DB95" w14:textId="0291FDB0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5BE069B" w14:textId="17710D8C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7216DDA" w14:textId="4560B1EC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9967703" w14:textId="11E4F5C6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7B56A00" w14:textId="7BE97795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69D8AD6" w14:textId="487A08AE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CABD760" w14:textId="37724163" w:rsidR="00846342" w:rsidRDefault="00846342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5433FB1" w14:textId="6FEF4323" w:rsidR="00846342" w:rsidRDefault="00846342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8EF8DC0" w14:textId="291DD84B" w:rsidR="00846342" w:rsidRDefault="00846342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8FF6B0B" w14:textId="79BA6EDE" w:rsidR="00846342" w:rsidRDefault="00846342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03C2DD1" w14:textId="1FB66572" w:rsidR="00846342" w:rsidRDefault="00846342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35E9AF0" w14:textId="4F6AA6DA" w:rsidR="00846342" w:rsidRDefault="00846342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98FE5D7" w14:textId="77777777" w:rsidR="00846342" w:rsidRDefault="00846342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E5B5C28" w14:textId="6F006326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CE888EF" w14:textId="5A1B4BB1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4339F70" w14:textId="0760B81E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4841491" w14:textId="02870B21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C40D342" w14:textId="6406CAC4" w:rsidR="00CD4AD8" w:rsidRDefault="00CD4AD8" w:rsidP="00615B1E">
      <w:pPr>
        <w:ind w:right="57" w:firstLine="567"/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71D9A6F" w14:textId="215839F2" w:rsidR="000F628C" w:rsidRDefault="000F628C" w:rsidP="00615B1E">
      <w:pPr>
        <w:ind w:firstLine="567"/>
        <w:rPr>
          <w:color w:val="000000"/>
          <w:sz w:val="24"/>
        </w:rPr>
      </w:pPr>
      <w:bookmarkStart w:id="63" w:name="OLE_LINK37"/>
      <w:bookmarkStart w:id="64" w:name="OLE_LINK38"/>
      <w:bookmarkStart w:id="65" w:name="OLE_LINK39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0B3CE8E" w14:textId="77777777" w:rsidR="0035553C" w:rsidRPr="00615B1E" w:rsidRDefault="0035553C" w:rsidP="00615B1E">
      <w:pPr>
        <w:ind w:firstLine="567"/>
        <w:rPr>
          <w:color w:val="000000"/>
          <w:sz w:val="24"/>
        </w:rPr>
      </w:pPr>
    </w:p>
    <w:p w14:paraId="2A8A7D44" w14:textId="4D6C6499" w:rsidR="00B53285" w:rsidRDefault="00B53285" w:rsidP="00615B1E">
      <w:pPr>
        <w:ind w:firstLine="567"/>
        <w:rPr>
          <w:color w:val="000000"/>
          <w:sz w:val="24"/>
        </w:rPr>
      </w:pPr>
    </w:p>
    <w:p w14:paraId="525C0E15" w14:textId="77777777" w:rsidR="0035553C" w:rsidRPr="00615B1E" w:rsidRDefault="0035553C" w:rsidP="00615B1E">
      <w:pPr>
        <w:ind w:firstLine="567"/>
        <w:rPr>
          <w:color w:val="000000"/>
          <w:sz w:val="24"/>
        </w:rPr>
      </w:pPr>
    </w:p>
    <w:p w14:paraId="1DF461C9" w14:textId="3AD7023F" w:rsidR="0095157D" w:rsidRPr="00E10DF0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МКС </w:t>
      </w:r>
      <w:r w:rsidRPr="007853F7">
        <w:rPr>
          <w:rFonts w:ascii="Times New Roman" w:hAnsi="Times New Roman" w:cs="Times New Roman"/>
          <w:b/>
        </w:rPr>
        <w:t>1</w:t>
      </w:r>
      <w:r w:rsidR="00066D1D">
        <w:rPr>
          <w:rFonts w:ascii="Times New Roman" w:hAnsi="Times New Roman" w:cs="Times New Roman"/>
          <w:b/>
        </w:rPr>
        <w:t>1</w:t>
      </w:r>
      <w:r w:rsidRPr="007853F7">
        <w:rPr>
          <w:rFonts w:ascii="Times New Roman" w:hAnsi="Times New Roman" w:cs="Times New Roman"/>
          <w:b/>
        </w:rPr>
        <w:t>.</w:t>
      </w:r>
      <w:r w:rsidR="00A61E04">
        <w:rPr>
          <w:rFonts w:ascii="Times New Roman" w:hAnsi="Times New Roman" w:cs="Times New Roman"/>
          <w:b/>
        </w:rPr>
        <w:t>0</w:t>
      </w:r>
      <w:r w:rsidRPr="007853F7">
        <w:rPr>
          <w:rFonts w:ascii="Times New Roman" w:hAnsi="Times New Roman" w:cs="Times New Roman"/>
          <w:b/>
        </w:rPr>
        <w:t>40.</w:t>
      </w:r>
      <w:r w:rsidR="00D91290">
        <w:rPr>
          <w:rFonts w:ascii="Times New Roman" w:hAnsi="Times New Roman" w:cs="Times New Roman"/>
          <w:b/>
        </w:rPr>
        <w:t>1</w:t>
      </w:r>
      <w:r w:rsidRPr="007853F7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 w:rsidR="0095157D"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14:paraId="5AB8A383" w14:textId="76A1BFE3" w:rsidR="00400AA9" w:rsidRDefault="00B53285" w:rsidP="00400AA9">
      <w:pPr>
        <w:pStyle w:val="Style41"/>
        <w:pBdr>
          <w:bottom w:val="single" w:sz="12" w:space="1" w:color="auto"/>
        </w:pBdr>
        <w:suppressAutoHyphens/>
        <w:ind w:right="57" w:firstLine="567"/>
        <w:jc w:val="both"/>
        <w:rPr>
          <w:rFonts w:ascii="Times New Roman" w:hAnsi="Times New Roman" w:cs="Times New Roman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400AA9">
        <w:rPr>
          <w:rFonts w:ascii="Times New Roman" w:hAnsi="Times New Roman" w:cs="Times New Roman"/>
        </w:rPr>
        <w:t xml:space="preserve">фильтры дыхательных систем, дыхательная система, </w:t>
      </w:r>
      <w:r w:rsidR="00400AA9">
        <w:rPr>
          <w:rFonts w:ascii="Times New Roman" w:hAnsi="Times New Roman" w:cs="Times New Roman"/>
          <w:lang w:val="kk-KZ"/>
        </w:rPr>
        <w:t>порт дыхательной системы</w:t>
      </w:r>
      <w:r w:rsidR="00400AA9">
        <w:rPr>
          <w:rFonts w:ascii="Times New Roman" w:hAnsi="Times New Roman" w:cs="Times New Roman"/>
        </w:rPr>
        <w:t>,</w:t>
      </w:r>
      <w:r w:rsidR="00400AA9">
        <w:rPr>
          <w:rFonts w:ascii="Times New Roman" w:hAnsi="Times New Roman" w:cs="Times New Roman"/>
          <w:lang w:val="kk-KZ"/>
        </w:rPr>
        <w:t xml:space="preserve"> порт подключения пациента</w:t>
      </w:r>
      <w:r w:rsidR="00400AA9">
        <w:rPr>
          <w:rFonts w:ascii="Times New Roman" w:hAnsi="Times New Roman" w:cs="Times New Roman"/>
        </w:rPr>
        <w:t>,</w:t>
      </w:r>
    </w:p>
    <w:p w14:paraId="755A3961" w14:textId="77777777" w:rsidR="0035553C" w:rsidRDefault="0035553C" w:rsidP="00400AA9">
      <w:pPr>
        <w:pStyle w:val="Style41"/>
        <w:pBdr>
          <w:bottom w:val="single" w:sz="12" w:space="1" w:color="auto"/>
        </w:pBdr>
        <w:suppressAutoHyphens/>
        <w:ind w:right="57" w:firstLine="567"/>
        <w:jc w:val="both"/>
        <w:rPr>
          <w:rFonts w:ascii="Times New Roman" w:hAnsi="Times New Roman" w:cs="Times New Roman"/>
        </w:rPr>
      </w:pPr>
    </w:p>
    <w:p w14:paraId="0B5C2DBB" w14:textId="3DE631C2" w:rsidR="00F75A06" w:rsidRPr="00E10DF0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lastRenderedPageBreak/>
        <w:t xml:space="preserve">МКС </w:t>
      </w:r>
      <w:r w:rsidRPr="007853F7">
        <w:rPr>
          <w:rFonts w:ascii="Times New Roman" w:hAnsi="Times New Roman" w:cs="Times New Roman"/>
          <w:b/>
        </w:rPr>
        <w:t>1</w:t>
      </w:r>
      <w:r w:rsidR="00D91290">
        <w:rPr>
          <w:rFonts w:ascii="Times New Roman" w:hAnsi="Times New Roman" w:cs="Times New Roman"/>
          <w:b/>
        </w:rPr>
        <w:t>1</w:t>
      </w:r>
      <w:r w:rsidRPr="007853F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0</w:t>
      </w:r>
      <w:r w:rsidRPr="007853F7">
        <w:rPr>
          <w:rFonts w:ascii="Times New Roman" w:hAnsi="Times New Roman" w:cs="Times New Roman"/>
          <w:b/>
        </w:rPr>
        <w:t>40.</w:t>
      </w:r>
      <w:r w:rsidR="00D91290">
        <w:rPr>
          <w:rFonts w:ascii="Times New Roman" w:hAnsi="Times New Roman" w:cs="Times New Roman"/>
          <w:b/>
        </w:rPr>
        <w:t>1</w:t>
      </w:r>
      <w:r w:rsidRPr="007853F7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103A8DE0" w14:textId="4C8D744A" w:rsidR="00F33D0D" w:rsidRPr="0000151F" w:rsidRDefault="00F75A06" w:rsidP="00400AA9">
      <w:pPr>
        <w:pStyle w:val="Style41"/>
        <w:pBdr>
          <w:bottom w:val="single" w:sz="12" w:space="1" w:color="auto"/>
        </w:pBdr>
        <w:suppressAutoHyphens/>
        <w:ind w:right="57"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F33D0D">
        <w:rPr>
          <w:rFonts w:ascii="Times New Roman" w:hAnsi="Times New Roman" w:cs="Times New Roman"/>
        </w:rPr>
        <w:t xml:space="preserve">фильтры дыхательных систем, дыхательная система, </w:t>
      </w:r>
      <w:r w:rsidR="00400AA9">
        <w:rPr>
          <w:rFonts w:ascii="Times New Roman" w:hAnsi="Times New Roman" w:cs="Times New Roman"/>
          <w:lang w:val="kk-KZ"/>
        </w:rPr>
        <w:t>порт дыхательной системы</w:t>
      </w:r>
      <w:r w:rsidR="00400AA9">
        <w:rPr>
          <w:rFonts w:ascii="Times New Roman" w:hAnsi="Times New Roman" w:cs="Times New Roman"/>
        </w:rPr>
        <w:t>,</w:t>
      </w:r>
      <w:r w:rsidR="00400AA9">
        <w:rPr>
          <w:rFonts w:ascii="Times New Roman" w:hAnsi="Times New Roman" w:cs="Times New Roman"/>
          <w:lang w:val="kk-KZ"/>
        </w:rPr>
        <w:t xml:space="preserve"> порт подключения пациента</w:t>
      </w:r>
      <w:r w:rsidR="00F33D0D">
        <w:rPr>
          <w:rFonts w:ascii="Times New Roman" w:hAnsi="Times New Roman" w:cs="Times New Roman"/>
        </w:rPr>
        <w:t>,</w:t>
      </w:r>
    </w:p>
    <w:bookmarkEnd w:id="63"/>
    <w:bookmarkEnd w:id="64"/>
    <w:bookmarkEnd w:id="65"/>
    <w:p w14:paraId="7896F8C1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447F9731" w14:textId="77777777" w:rsidR="004C026D" w:rsidRPr="00A94074" w:rsidRDefault="004C026D" w:rsidP="004C026D">
      <w:pPr>
        <w:suppressAutoHyphens/>
        <w:ind w:firstLine="567"/>
        <w:rPr>
          <w:sz w:val="24"/>
        </w:rPr>
      </w:pPr>
      <w:bookmarkStart w:id="66" w:name="_Hlk47018781"/>
      <w:r w:rsidRPr="00A94074">
        <w:rPr>
          <w:sz w:val="24"/>
        </w:rPr>
        <w:t>РАЗРАБОТЧИК:</w:t>
      </w:r>
    </w:p>
    <w:p w14:paraId="6DD80EF6" w14:textId="77777777" w:rsidR="004C026D" w:rsidRPr="00726775" w:rsidRDefault="004C026D" w:rsidP="004C026D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14C2DD3E" w14:textId="77777777" w:rsidR="004C026D" w:rsidRPr="00A94074" w:rsidRDefault="004C026D" w:rsidP="004C026D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12AE6054" w14:textId="77777777" w:rsidR="004C026D" w:rsidRPr="00A94074" w:rsidRDefault="004C026D" w:rsidP="004C026D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4C026D" w:rsidRPr="00CA2132" w14:paraId="44D7507D" w14:textId="77777777" w:rsidTr="00542B09">
        <w:tc>
          <w:tcPr>
            <w:tcW w:w="2386" w:type="pct"/>
          </w:tcPr>
          <w:p w14:paraId="46B230F6" w14:textId="77777777" w:rsidR="004C026D" w:rsidRPr="00A94074" w:rsidRDefault="004C026D" w:rsidP="00542B09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3D0D1AEB" w14:textId="77777777" w:rsidR="004C026D" w:rsidRPr="00A94074" w:rsidRDefault="004C026D" w:rsidP="00542B09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3ACE8323" w14:textId="77777777" w:rsidR="004C026D" w:rsidRPr="00A94074" w:rsidRDefault="004C026D" w:rsidP="00542B09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1F89A06C" w14:textId="77777777" w:rsidR="004C026D" w:rsidRPr="00A94074" w:rsidRDefault="004C026D" w:rsidP="00542B09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DDC0661" w14:textId="77777777" w:rsidR="004C026D" w:rsidRPr="00A94074" w:rsidRDefault="004C026D" w:rsidP="00542B09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7CEDAB73" w14:textId="77777777" w:rsidR="004C026D" w:rsidRPr="00F46D6E" w:rsidRDefault="004C026D" w:rsidP="00542B09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4C026D" w:rsidRPr="00CA2132" w14:paraId="13B047EB" w14:textId="77777777" w:rsidTr="00542B09">
        <w:tc>
          <w:tcPr>
            <w:tcW w:w="2386" w:type="pct"/>
          </w:tcPr>
          <w:p w14:paraId="1337B30A" w14:textId="77777777" w:rsidR="004C026D" w:rsidRPr="00A94074" w:rsidRDefault="004C026D" w:rsidP="00542B09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5ADC4220" w14:textId="77777777" w:rsidR="004C026D" w:rsidRPr="00A94074" w:rsidRDefault="004C026D" w:rsidP="00542B09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4EE1A801" w14:textId="77777777" w:rsidR="004C026D" w:rsidRPr="00A94074" w:rsidRDefault="004C026D" w:rsidP="00542B09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41F71B29" w14:textId="77777777" w:rsidR="004C026D" w:rsidRPr="00A94074" w:rsidRDefault="004C026D" w:rsidP="00542B09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3FD9C3D8" w14:textId="77777777" w:rsidR="004C026D" w:rsidRPr="00A94074" w:rsidRDefault="004C026D" w:rsidP="00542B09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203B080B" w14:textId="77777777" w:rsidR="004C026D" w:rsidRPr="00F46D6E" w:rsidRDefault="004C026D" w:rsidP="00542B09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bookmarkEnd w:id="66"/>
    <w:p w14:paraId="6CC3C581" w14:textId="77777777" w:rsidR="004C026D" w:rsidRDefault="004C026D" w:rsidP="004C026D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3F4A0516" w14:textId="77777777" w:rsidR="000E6BCF" w:rsidRPr="006E219F" w:rsidRDefault="000E6BCF" w:rsidP="00264E03">
      <w:pPr>
        <w:shd w:val="clear" w:color="auto" w:fill="FFFFFF"/>
        <w:ind w:left="2160" w:firstLine="567"/>
      </w:pPr>
    </w:p>
    <w:sectPr w:rsidR="000E6BCF" w:rsidRPr="006E219F" w:rsidSect="00194E8E">
      <w:headerReference w:type="even" r:id="rId14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7549" w14:textId="77777777" w:rsidR="00EA0E2D" w:rsidRDefault="00EA0E2D">
      <w:r>
        <w:separator/>
      </w:r>
    </w:p>
    <w:p w14:paraId="439B2A04" w14:textId="77777777" w:rsidR="00EA0E2D" w:rsidRDefault="00EA0E2D"/>
  </w:endnote>
  <w:endnote w:type="continuationSeparator" w:id="0">
    <w:p w14:paraId="66A392C3" w14:textId="77777777" w:rsidR="00EA0E2D" w:rsidRDefault="00EA0E2D">
      <w:r>
        <w:continuationSeparator/>
      </w:r>
    </w:p>
    <w:p w14:paraId="2C422A2B" w14:textId="77777777" w:rsidR="00EA0E2D" w:rsidRDefault="00EA0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EC2F8" w14:textId="77777777" w:rsidR="005263A3" w:rsidRPr="00205DDC" w:rsidRDefault="005263A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B574" w14:textId="77777777" w:rsidR="005263A3" w:rsidRPr="00235499" w:rsidRDefault="005263A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B8B2" w14:textId="77777777" w:rsidR="005263A3" w:rsidRDefault="005263A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C442" w14:textId="77777777" w:rsidR="00EA0E2D" w:rsidRDefault="00EA0E2D">
      <w:r>
        <w:separator/>
      </w:r>
    </w:p>
    <w:p w14:paraId="6CAFD15F" w14:textId="77777777" w:rsidR="00EA0E2D" w:rsidRDefault="00EA0E2D"/>
  </w:footnote>
  <w:footnote w:type="continuationSeparator" w:id="0">
    <w:p w14:paraId="0C569C65" w14:textId="77777777" w:rsidR="00EA0E2D" w:rsidRDefault="00EA0E2D">
      <w:r>
        <w:continuationSeparator/>
      </w:r>
    </w:p>
    <w:p w14:paraId="71BA74C1" w14:textId="77777777" w:rsidR="00EA0E2D" w:rsidRDefault="00EA0E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C51A" w14:textId="43CAF1B9" w:rsidR="005263A3" w:rsidRPr="000F46AA" w:rsidRDefault="005263A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</w:t>
    </w:r>
    <w:r w:rsidR="00853BE6" w:rsidRPr="000F46AA">
      <w:rPr>
        <w:b/>
        <w:bCs/>
        <w:sz w:val="24"/>
      </w:rPr>
      <w:t>23328</w:t>
    </w:r>
    <w:r w:rsidR="00C16D55">
      <w:rPr>
        <w:b/>
        <w:bCs/>
        <w:sz w:val="24"/>
      </w:rPr>
      <w:t>-</w:t>
    </w:r>
    <w:r w:rsidR="00C92F4C">
      <w:rPr>
        <w:b/>
        <w:bCs/>
        <w:sz w:val="24"/>
      </w:rPr>
      <w:t>2</w:t>
    </w:r>
  </w:p>
  <w:p w14:paraId="2D674CB0" w14:textId="4E39D1E9" w:rsidR="005263A3" w:rsidRPr="00561030" w:rsidRDefault="005263A3" w:rsidP="00A37300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="00C16D55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A070" w14:textId="59195E1A" w:rsidR="005263A3" w:rsidRPr="000F46AA" w:rsidRDefault="005263A3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853BE6" w:rsidRPr="000F46AA">
      <w:rPr>
        <w:b/>
        <w:bCs/>
        <w:sz w:val="24"/>
      </w:rPr>
      <w:t>23328</w:t>
    </w:r>
    <w:r w:rsidR="00C16D55">
      <w:rPr>
        <w:b/>
        <w:bCs/>
        <w:sz w:val="24"/>
      </w:rPr>
      <w:t>-</w:t>
    </w:r>
    <w:r w:rsidR="00C92F4C">
      <w:rPr>
        <w:b/>
        <w:bCs/>
        <w:sz w:val="24"/>
      </w:rPr>
      <w:t>2</w:t>
    </w:r>
  </w:p>
  <w:p w14:paraId="69C6CB5E" w14:textId="1859494F" w:rsidR="005263A3" w:rsidRPr="00235499" w:rsidRDefault="005263A3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C16D55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D49A7" w14:textId="77777777" w:rsidR="005263A3" w:rsidRPr="00926D8E" w:rsidRDefault="005263A3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58FF8068" w14:textId="77777777" w:rsidR="005263A3" w:rsidRDefault="005263A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B814C" w14:textId="4175898C" w:rsidR="005263A3" w:rsidRPr="000F46AA" w:rsidRDefault="005263A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853BE6" w:rsidRPr="000F46AA">
      <w:rPr>
        <w:b/>
        <w:bCs/>
        <w:sz w:val="24"/>
      </w:rPr>
      <w:t>23328</w:t>
    </w:r>
    <w:r w:rsidR="00C16D55">
      <w:rPr>
        <w:b/>
        <w:bCs/>
        <w:sz w:val="24"/>
      </w:rPr>
      <w:t>-</w:t>
    </w:r>
    <w:r w:rsidR="00C92F4C">
      <w:rPr>
        <w:b/>
        <w:bCs/>
        <w:sz w:val="24"/>
      </w:rPr>
      <w:t>2</w:t>
    </w:r>
  </w:p>
  <w:p w14:paraId="581C39EB" w14:textId="2717F132" w:rsidR="005263A3" w:rsidRPr="000D1467" w:rsidRDefault="005263A3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C16D55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F076B"/>
    <w:multiLevelType w:val="hybridMultilevel"/>
    <w:tmpl w:val="683647F8"/>
    <w:lvl w:ilvl="0" w:tplc="B98263C4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40204"/>
    <w:multiLevelType w:val="hybridMultilevel"/>
    <w:tmpl w:val="F39E85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5853C72"/>
    <w:multiLevelType w:val="hybridMultilevel"/>
    <w:tmpl w:val="67882C10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5D24E44"/>
    <w:multiLevelType w:val="hybridMultilevel"/>
    <w:tmpl w:val="A530C672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CCD16D3"/>
    <w:multiLevelType w:val="hybridMultilevel"/>
    <w:tmpl w:val="89E4580A"/>
    <w:lvl w:ilvl="0" w:tplc="B98263C4">
      <w:start w:val="1"/>
      <w:numFmt w:val="bullet"/>
      <w:lvlText w:val="–"/>
      <w:lvlJc w:val="left"/>
      <w:pPr>
        <w:ind w:left="1287" w:hanging="360"/>
      </w:pPr>
      <w:rPr>
        <w:rFonts w:ascii="Times New Roman" w:eastAsiaTheme="minorHAnsi" w:hAnsi="Times New Roman" w:cs="Times New Roman" w:hint="default"/>
        <w:b w:val="0"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A350F"/>
    <w:multiLevelType w:val="multilevel"/>
    <w:tmpl w:val="A4E6B0E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6E9056EB"/>
    <w:multiLevelType w:val="hybridMultilevel"/>
    <w:tmpl w:val="9F983618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2433A02"/>
    <w:multiLevelType w:val="hybridMultilevel"/>
    <w:tmpl w:val="3412E502"/>
    <w:lvl w:ilvl="0" w:tplc="B98263C4">
      <w:start w:val="1"/>
      <w:numFmt w:val="bullet"/>
      <w:lvlText w:val="–"/>
      <w:lvlJc w:val="left"/>
      <w:pPr>
        <w:ind w:left="786" w:hanging="360"/>
      </w:pPr>
      <w:rPr>
        <w:rFonts w:ascii="Times New Roman" w:eastAsiaTheme="minorHAnsi" w:hAnsi="Times New Roman" w:cs="Times New Roman" w:hint="default"/>
        <w:b w:val="0"/>
        <w:color w:val="00000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11"/>
  </w:num>
  <w:num w:numId="8">
    <w:abstractNumId w:val="6"/>
  </w:num>
  <w:num w:numId="9">
    <w:abstractNumId w:val="8"/>
  </w:num>
  <w:num w:numId="10">
    <w:abstractNumId w:val="8"/>
  </w:num>
  <w:num w:numId="11">
    <w:abstractNumId w:val="8"/>
  </w:num>
  <w:num w:numId="12">
    <w:abstractNumId w:val="5"/>
  </w:num>
  <w:num w:numId="13">
    <w:abstractNumId w:val="4"/>
  </w:num>
  <w:num w:numId="14">
    <w:abstractNumId w:val="1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3B48"/>
    <w:rsid w:val="00013FF0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3745"/>
    <w:rsid w:val="0003417D"/>
    <w:rsid w:val="0003527D"/>
    <w:rsid w:val="00035A3E"/>
    <w:rsid w:val="00036E17"/>
    <w:rsid w:val="000370E7"/>
    <w:rsid w:val="00037CD6"/>
    <w:rsid w:val="0004026F"/>
    <w:rsid w:val="0004043C"/>
    <w:rsid w:val="0004084E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483"/>
    <w:rsid w:val="0006482E"/>
    <w:rsid w:val="00064DFA"/>
    <w:rsid w:val="00065905"/>
    <w:rsid w:val="00066D1D"/>
    <w:rsid w:val="00067585"/>
    <w:rsid w:val="00067B11"/>
    <w:rsid w:val="00070DD9"/>
    <w:rsid w:val="00070EDD"/>
    <w:rsid w:val="0007238B"/>
    <w:rsid w:val="000737BA"/>
    <w:rsid w:val="00074B19"/>
    <w:rsid w:val="00075B7A"/>
    <w:rsid w:val="0008072F"/>
    <w:rsid w:val="00080A9C"/>
    <w:rsid w:val="00081A9B"/>
    <w:rsid w:val="0008242A"/>
    <w:rsid w:val="00082B6D"/>
    <w:rsid w:val="00082CBF"/>
    <w:rsid w:val="00082DDC"/>
    <w:rsid w:val="00083976"/>
    <w:rsid w:val="0008711D"/>
    <w:rsid w:val="00087BE9"/>
    <w:rsid w:val="0009115C"/>
    <w:rsid w:val="00091BC6"/>
    <w:rsid w:val="000926B5"/>
    <w:rsid w:val="00094079"/>
    <w:rsid w:val="0009446B"/>
    <w:rsid w:val="00095497"/>
    <w:rsid w:val="00095DC4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B73C7"/>
    <w:rsid w:val="000C1185"/>
    <w:rsid w:val="000C154F"/>
    <w:rsid w:val="000C17EE"/>
    <w:rsid w:val="000C1C4A"/>
    <w:rsid w:val="000C2C87"/>
    <w:rsid w:val="000C31D4"/>
    <w:rsid w:val="000C4BE5"/>
    <w:rsid w:val="000C4EA5"/>
    <w:rsid w:val="000C5C19"/>
    <w:rsid w:val="000C605D"/>
    <w:rsid w:val="000C7532"/>
    <w:rsid w:val="000D0913"/>
    <w:rsid w:val="000D133A"/>
    <w:rsid w:val="000D1467"/>
    <w:rsid w:val="000D1B3D"/>
    <w:rsid w:val="000D1BC0"/>
    <w:rsid w:val="000D3A4A"/>
    <w:rsid w:val="000D44EB"/>
    <w:rsid w:val="000D4764"/>
    <w:rsid w:val="000D4882"/>
    <w:rsid w:val="000D6310"/>
    <w:rsid w:val="000D69C4"/>
    <w:rsid w:val="000D6C2A"/>
    <w:rsid w:val="000E0C49"/>
    <w:rsid w:val="000E13EA"/>
    <w:rsid w:val="000E169D"/>
    <w:rsid w:val="000E16FE"/>
    <w:rsid w:val="000E2370"/>
    <w:rsid w:val="000E2432"/>
    <w:rsid w:val="000E258A"/>
    <w:rsid w:val="000E2B7B"/>
    <w:rsid w:val="000E5C9A"/>
    <w:rsid w:val="000E629F"/>
    <w:rsid w:val="000E6392"/>
    <w:rsid w:val="000E6AA6"/>
    <w:rsid w:val="000E6BCF"/>
    <w:rsid w:val="000E6C1C"/>
    <w:rsid w:val="000E725A"/>
    <w:rsid w:val="000E7BBF"/>
    <w:rsid w:val="000F0D82"/>
    <w:rsid w:val="000F17FA"/>
    <w:rsid w:val="000F1A91"/>
    <w:rsid w:val="000F3167"/>
    <w:rsid w:val="000F3E89"/>
    <w:rsid w:val="000F46AA"/>
    <w:rsid w:val="000F47CC"/>
    <w:rsid w:val="000F628C"/>
    <w:rsid w:val="000F768E"/>
    <w:rsid w:val="000F7808"/>
    <w:rsid w:val="000F789C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A7E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44A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09A8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0609"/>
    <w:rsid w:val="00151B3A"/>
    <w:rsid w:val="001521B3"/>
    <w:rsid w:val="00153DB6"/>
    <w:rsid w:val="00154753"/>
    <w:rsid w:val="001561F8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0B00"/>
    <w:rsid w:val="001815E7"/>
    <w:rsid w:val="00182047"/>
    <w:rsid w:val="00182D36"/>
    <w:rsid w:val="00182E9E"/>
    <w:rsid w:val="001859A8"/>
    <w:rsid w:val="00185FCC"/>
    <w:rsid w:val="001860B4"/>
    <w:rsid w:val="00186BD6"/>
    <w:rsid w:val="00190B80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401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38BF"/>
    <w:rsid w:val="001D4546"/>
    <w:rsid w:val="001D55FC"/>
    <w:rsid w:val="001D61BA"/>
    <w:rsid w:val="001D6631"/>
    <w:rsid w:val="001D6E49"/>
    <w:rsid w:val="001D7CBB"/>
    <w:rsid w:val="001D7DDF"/>
    <w:rsid w:val="001E0FCD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D4"/>
    <w:rsid w:val="001F40FB"/>
    <w:rsid w:val="001F439C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3ABC"/>
    <w:rsid w:val="00216ACA"/>
    <w:rsid w:val="00216B14"/>
    <w:rsid w:val="00217669"/>
    <w:rsid w:val="002178E1"/>
    <w:rsid w:val="0022196A"/>
    <w:rsid w:val="00221ECA"/>
    <w:rsid w:val="00222A01"/>
    <w:rsid w:val="00223EC9"/>
    <w:rsid w:val="00225F8D"/>
    <w:rsid w:val="00226611"/>
    <w:rsid w:val="002271E3"/>
    <w:rsid w:val="002310C3"/>
    <w:rsid w:val="00231981"/>
    <w:rsid w:val="00232DFB"/>
    <w:rsid w:val="00233540"/>
    <w:rsid w:val="0023431C"/>
    <w:rsid w:val="00235499"/>
    <w:rsid w:val="0023563F"/>
    <w:rsid w:val="00235A45"/>
    <w:rsid w:val="0023691E"/>
    <w:rsid w:val="00237097"/>
    <w:rsid w:val="002403AA"/>
    <w:rsid w:val="00241531"/>
    <w:rsid w:val="002427C9"/>
    <w:rsid w:val="002429EF"/>
    <w:rsid w:val="00244B07"/>
    <w:rsid w:val="00246544"/>
    <w:rsid w:val="00247906"/>
    <w:rsid w:val="00250E0D"/>
    <w:rsid w:val="00251110"/>
    <w:rsid w:val="0025334C"/>
    <w:rsid w:val="00254047"/>
    <w:rsid w:val="0025541A"/>
    <w:rsid w:val="00255819"/>
    <w:rsid w:val="0025595A"/>
    <w:rsid w:val="00255AB3"/>
    <w:rsid w:val="00255DBE"/>
    <w:rsid w:val="00260166"/>
    <w:rsid w:val="00260BFA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68B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9EE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278"/>
    <w:rsid w:val="002949E8"/>
    <w:rsid w:val="002952D1"/>
    <w:rsid w:val="00295605"/>
    <w:rsid w:val="00295C72"/>
    <w:rsid w:val="002964A5"/>
    <w:rsid w:val="00296B92"/>
    <w:rsid w:val="00296BA3"/>
    <w:rsid w:val="002A0E61"/>
    <w:rsid w:val="002A271B"/>
    <w:rsid w:val="002A2B2F"/>
    <w:rsid w:val="002A4CEC"/>
    <w:rsid w:val="002A4F76"/>
    <w:rsid w:val="002A5294"/>
    <w:rsid w:val="002B010A"/>
    <w:rsid w:val="002B063B"/>
    <w:rsid w:val="002B0EA4"/>
    <w:rsid w:val="002B1892"/>
    <w:rsid w:val="002B3298"/>
    <w:rsid w:val="002B33FB"/>
    <w:rsid w:val="002B3C1D"/>
    <w:rsid w:val="002B4B05"/>
    <w:rsid w:val="002B4D7D"/>
    <w:rsid w:val="002B4E6F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0F7"/>
    <w:rsid w:val="002D632A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6BB1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5CDE"/>
    <w:rsid w:val="0030663E"/>
    <w:rsid w:val="00306CD2"/>
    <w:rsid w:val="00307EED"/>
    <w:rsid w:val="00310310"/>
    <w:rsid w:val="00311A0C"/>
    <w:rsid w:val="00313867"/>
    <w:rsid w:val="003139B2"/>
    <w:rsid w:val="00313A42"/>
    <w:rsid w:val="00313A5E"/>
    <w:rsid w:val="00314A6B"/>
    <w:rsid w:val="00314B32"/>
    <w:rsid w:val="00315E11"/>
    <w:rsid w:val="00316840"/>
    <w:rsid w:val="00316B16"/>
    <w:rsid w:val="00320777"/>
    <w:rsid w:val="003215A4"/>
    <w:rsid w:val="00321D29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6912"/>
    <w:rsid w:val="00337DBA"/>
    <w:rsid w:val="003400F7"/>
    <w:rsid w:val="00340974"/>
    <w:rsid w:val="003409F1"/>
    <w:rsid w:val="00342E7E"/>
    <w:rsid w:val="0034309B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9C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53C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DB4"/>
    <w:rsid w:val="00362E19"/>
    <w:rsid w:val="00364C36"/>
    <w:rsid w:val="00365B50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27DB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518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37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488F"/>
    <w:rsid w:val="003B5F96"/>
    <w:rsid w:val="003B6864"/>
    <w:rsid w:val="003C0A5B"/>
    <w:rsid w:val="003C198D"/>
    <w:rsid w:val="003C25B7"/>
    <w:rsid w:val="003C3872"/>
    <w:rsid w:val="003C53A2"/>
    <w:rsid w:val="003D063E"/>
    <w:rsid w:val="003D163C"/>
    <w:rsid w:val="003D2A92"/>
    <w:rsid w:val="003D2D80"/>
    <w:rsid w:val="003D35BD"/>
    <w:rsid w:val="003D4842"/>
    <w:rsid w:val="003D49B8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A53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580F"/>
    <w:rsid w:val="003F61BC"/>
    <w:rsid w:val="0040035C"/>
    <w:rsid w:val="00400AA9"/>
    <w:rsid w:val="0040108F"/>
    <w:rsid w:val="00401F05"/>
    <w:rsid w:val="0040248C"/>
    <w:rsid w:val="00402870"/>
    <w:rsid w:val="00402A21"/>
    <w:rsid w:val="00402F25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539C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B07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09D"/>
    <w:rsid w:val="004367ED"/>
    <w:rsid w:val="00436D8B"/>
    <w:rsid w:val="00437231"/>
    <w:rsid w:val="00437357"/>
    <w:rsid w:val="00437A42"/>
    <w:rsid w:val="00442699"/>
    <w:rsid w:val="00442CF2"/>
    <w:rsid w:val="004432C0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92E"/>
    <w:rsid w:val="00454B09"/>
    <w:rsid w:val="00456B7E"/>
    <w:rsid w:val="00456ED1"/>
    <w:rsid w:val="00460330"/>
    <w:rsid w:val="00461308"/>
    <w:rsid w:val="004615D8"/>
    <w:rsid w:val="00461609"/>
    <w:rsid w:val="00461777"/>
    <w:rsid w:val="00462426"/>
    <w:rsid w:val="0046244D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493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5C76"/>
    <w:rsid w:val="0048634E"/>
    <w:rsid w:val="00487900"/>
    <w:rsid w:val="00490454"/>
    <w:rsid w:val="0049175E"/>
    <w:rsid w:val="0049331C"/>
    <w:rsid w:val="004942BD"/>
    <w:rsid w:val="004943F4"/>
    <w:rsid w:val="00494DB8"/>
    <w:rsid w:val="0049649A"/>
    <w:rsid w:val="0049751D"/>
    <w:rsid w:val="004A071A"/>
    <w:rsid w:val="004A0AEE"/>
    <w:rsid w:val="004A0FE9"/>
    <w:rsid w:val="004A100C"/>
    <w:rsid w:val="004A19E7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026D"/>
    <w:rsid w:val="004C13D1"/>
    <w:rsid w:val="004C1E8E"/>
    <w:rsid w:val="004C3B50"/>
    <w:rsid w:val="004C5F4E"/>
    <w:rsid w:val="004C6685"/>
    <w:rsid w:val="004C7557"/>
    <w:rsid w:val="004C75DF"/>
    <w:rsid w:val="004C75FD"/>
    <w:rsid w:val="004C77B4"/>
    <w:rsid w:val="004C796B"/>
    <w:rsid w:val="004C7CC3"/>
    <w:rsid w:val="004C7F7D"/>
    <w:rsid w:val="004D0064"/>
    <w:rsid w:val="004D09C0"/>
    <w:rsid w:val="004D10BA"/>
    <w:rsid w:val="004D2922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E786D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B0C"/>
    <w:rsid w:val="00503E12"/>
    <w:rsid w:val="00504027"/>
    <w:rsid w:val="00504047"/>
    <w:rsid w:val="005047D8"/>
    <w:rsid w:val="00504D6E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2E6F"/>
    <w:rsid w:val="005234B3"/>
    <w:rsid w:val="0052369F"/>
    <w:rsid w:val="00523913"/>
    <w:rsid w:val="005245EC"/>
    <w:rsid w:val="005248F6"/>
    <w:rsid w:val="00525A3B"/>
    <w:rsid w:val="005263A3"/>
    <w:rsid w:val="00527B0D"/>
    <w:rsid w:val="00527FCF"/>
    <w:rsid w:val="005306AA"/>
    <w:rsid w:val="00530F20"/>
    <w:rsid w:val="005329A2"/>
    <w:rsid w:val="00532B07"/>
    <w:rsid w:val="00532C48"/>
    <w:rsid w:val="005332BB"/>
    <w:rsid w:val="00533C0F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472DC"/>
    <w:rsid w:val="00550C48"/>
    <w:rsid w:val="00550CC4"/>
    <w:rsid w:val="00551397"/>
    <w:rsid w:val="0055195B"/>
    <w:rsid w:val="00551A39"/>
    <w:rsid w:val="00551BF4"/>
    <w:rsid w:val="00551CAF"/>
    <w:rsid w:val="005521E7"/>
    <w:rsid w:val="00552573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9DB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4A7"/>
    <w:rsid w:val="0057569C"/>
    <w:rsid w:val="005758DD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02F6"/>
    <w:rsid w:val="00581503"/>
    <w:rsid w:val="00581A82"/>
    <w:rsid w:val="005821D2"/>
    <w:rsid w:val="005827C9"/>
    <w:rsid w:val="00583012"/>
    <w:rsid w:val="005848F5"/>
    <w:rsid w:val="00584A2B"/>
    <w:rsid w:val="00584BAA"/>
    <w:rsid w:val="00584F2B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911"/>
    <w:rsid w:val="00597EB4"/>
    <w:rsid w:val="005A0F7B"/>
    <w:rsid w:val="005A130A"/>
    <w:rsid w:val="005A1EA6"/>
    <w:rsid w:val="005A1F22"/>
    <w:rsid w:val="005A3B96"/>
    <w:rsid w:val="005A3DC8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0E7"/>
    <w:rsid w:val="005B61A9"/>
    <w:rsid w:val="005C170A"/>
    <w:rsid w:val="005C18AB"/>
    <w:rsid w:val="005C1E02"/>
    <w:rsid w:val="005C258C"/>
    <w:rsid w:val="005C32EF"/>
    <w:rsid w:val="005C3697"/>
    <w:rsid w:val="005C4A50"/>
    <w:rsid w:val="005C7F3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5A0B"/>
    <w:rsid w:val="005E6A76"/>
    <w:rsid w:val="005E70C8"/>
    <w:rsid w:val="005E7117"/>
    <w:rsid w:val="005E73BB"/>
    <w:rsid w:val="005E73C0"/>
    <w:rsid w:val="005E7FA8"/>
    <w:rsid w:val="005F0152"/>
    <w:rsid w:val="005F1484"/>
    <w:rsid w:val="005F2453"/>
    <w:rsid w:val="005F2DCF"/>
    <w:rsid w:val="005F3221"/>
    <w:rsid w:val="005F39A9"/>
    <w:rsid w:val="005F47DC"/>
    <w:rsid w:val="005F4C9E"/>
    <w:rsid w:val="005F5689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2C8"/>
    <w:rsid w:val="0061354B"/>
    <w:rsid w:val="00614B31"/>
    <w:rsid w:val="00614D1B"/>
    <w:rsid w:val="00615A6E"/>
    <w:rsid w:val="00615B1E"/>
    <w:rsid w:val="00616673"/>
    <w:rsid w:val="00617410"/>
    <w:rsid w:val="006177A1"/>
    <w:rsid w:val="00617C3C"/>
    <w:rsid w:val="006204DE"/>
    <w:rsid w:val="00620899"/>
    <w:rsid w:val="00620924"/>
    <w:rsid w:val="00622EC5"/>
    <w:rsid w:val="0062363D"/>
    <w:rsid w:val="0062478A"/>
    <w:rsid w:val="00624DC9"/>
    <w:rsid w:val="006251B3"/>
    <w:rsid w:val="00625814"/>
    <w:rsid w:val="006258D9"/>
    <w:rsid w:val="00625F88"/>
    <w:rsid w:val="00626E6F"/>
    <w:rsid w:val="00627648"/>
    <w:rsid w:val="00627913"/>
    <w:rsid w:val="006319E3"/>
    <w:rsid w:val="0063215A"/>
    <w:rsid w:val="00632CBC"/>
    <w:rsid w:val="00633717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A58"/>
    <w:rsid w:val="00647EA7"/>
    <w:rsid w:val="006503D9"/>
    <w:rsid w:val="00651529"/>
    <w:rsid w:val="00651C2C"/>
    <w:rsid w:val="0065345C"/>
    <w:rsid w:val="00653461"/>
    <w:rsid w:val="00655E5B"/>
    <w:rsid w:val="00655FBD"/>
    <w:rsid w:val="00656714"/>
    <w:rsid w:val="00656C55"/>
    <w:rsid w:val="006572E7"/>
    <w:rsid w:val="00657C57"/>
    <w:rsid w:val="00660EF2"/>
    <w:rsid w:val="006632F8"/>
    <w:rsid w:val="00663B51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36C7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AC2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34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A7CF5"/>
    <w:rsid w:val="006B1A59"/>
    <w:rsid w:val="006B1FE1"/>
    <w:rsid w:val="006B2294"/>
    <w:rsid w:val="006B2427"/>
    <w:rsid w:val="006B26D1"/>
    <w:rsid w:val="006B4498"/>
    <w:rsid w:val="006B44E4"/>
    <w:rsid w:val="006B4923"/>
    <w:rsid w:val="006B5705"/>
    <w:rsid w:val="006B5A57"/>
    <w:rsid w:val="006B6448"/>
    <w:rsid w:val="006B7AEB"/>
    <w:rsid w:val="006C02BE"/>
    <w:rsid w:val="006C077C"/>
    <w:rsid w:val="006C0A31"/>
    <w:rsid w:val="006C0DCB"/>
    <w:rsid w:val="006C16D4"/>
    <w:rsid w:val="006C208C"/>
    <w:rsid w:val="006C3A7E"/>
    <w:rsid w:val="006C46E0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4A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789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5582"/>
    <w:rsid w:val="00726387"/>
    <w:rsid w:val="007267E5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472"/>
    <w:rsid w:val="00742793"/>
    <w:rsid w:val="00742C61"/>
    <w:rsid w:val="00745330"/>
    <w:rsid w:val="00745D53"/>
    <w:rsid w:val="00746794"/>
    <w:rsid w:val="00746D92"/>
    <w:rsid w:val="00750449"/>
    <w:rsid w:val="007521F6"/>
    <w:rsid w:val="007527E3"/>
    <w:rsid w:val="00752ECE"/>
    <w:rsid w:val="00753C87"/>
    <w:rsid w:val="007541CF"/>
    <w:rsid w:val="00754233"/>
    <w:rsid w:val="0075470E"/>
    <w:rsid w:val="00755CB8"/>
    <w:rsid w:val="00755E0A"/>
    <w:rsid w:val="007561F6"/>
    <w:rsid w:val="007562F8"/>
    <w:rsid w:val="0075652A"/>
    <w:rsid w:val="007569E8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529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178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34E0"/>
    <w:rsid w:val="007C6262"/>
    <w:rsid w:val="007C65C6"/>
    <w:rsid w:val="007C734D"/>
    <w:rsid w:val="007D0770"/>
    <w:rsid w:val="007D2970"/>
    <w:rsid w:val="007D2F25"/>
    <w:rsid w:val="007D3C47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65D"/>
    <w:rsid w:val="00802985"/>
    <w:rsid w:val="00803678"/>
    <w:rsid w:val="0080388C"/>
    <w:rsid w:val="0080544F"/>
    <w:rsid w:val="008071F3"/>
    <w:rsid w:val="00810282"/>
    <w:rsid w:val="008104C4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13E"/>
    <w:rsid w:val="008347DB"/>
    <w:rsid w:val="00835B04"/>
    <w:rsid w:val="0083612B"/>
    <w:rsid w:val="008364F9"/>
    <w:rsid w:val="00836B29"/>
    <w:rsid w:val="0084013E"/>
    <w:rsid w:val="00841E4B"/>
    <w:rsid w:val="008439F2"/>
    <w:rsid w:val="0084523B"/>
    <w:rsid w:val="0084631F"/>
    <w:rsid w:val="00846342"/>
    <w:rsid w:val="0084651D"/>
    <w:rsid w:val="0084685A"/>
    <w:rsid w:val="00847019"/>
    <w:rsid w:val="008475DA"/>
    <w:rsid w:val="00847954"/>
    <w:rsid w:val="008523DC"/>
    <w:rsid w:val="00852E50"/>
    <w:rsid w:val="0085343A"/>
    <w:rsid w:val="00853598"/>
    <w:rsid w:val="00853779"/>
    <w:rsid w:val="0085384B"/>
    <w:rsid w:val="00853BD4"/>
    <w:rsid w:val="00853BE6"/>
    <w:rsid w:val="00854239"/>
    <w:rsid w:val="0085675C"/>
    <w:rsid w:val="00857034"/>
    <w:rsid w:val="0085704F"/>
    <w:rsid w:val="0085705E"/>
    <w:rsid w:val="0085725A"/>
    <w:rsid w:val="00857719"/>
    <w:rsid w:val="00861ADA"/>
    <w:rsid w:val="00861EAC"/>
    <w:rsid w:val="00862831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2190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010"/>
    <w:rsid w:val="00881F4E"/>
    <w:rsid w:val="008820DC"/>
    <w:rsid w:val="008830AD"/>
    <w:rsid w:val="0088369E"/>
    <w:rsid w:val="008836D4"/>
    <w:rsid w:val="008856F0"/>
    <w:rsid w:val="00885974"/>
    <w:rsid w:val="00885E10"/>
    <w:rsid w:val="00885FA4"/>
    <w:rsid w:val="0088686C"/>
    <w:rsid w:val="008868D4"/>
    <w:rsid w:val="008869D5"/>
    <w:rsid w:val="008874B8"/>
    <w:rsid w:val="0089255B"/>
    <w:rsid w:val="008935DB"/>
    <w:rsid w:val="00893A62"/>
    <w:rsid w:val="00893FDC"/>
    <w:rsid w:val="00894732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4046"/>
    <w:rsid w:val="008B551E"/>
    <w:rsid w:val="008B6142"/>
    <w:rsid w:val="008B6F6A"/>
    <w:rsid w:val="008C0DCC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23CB"/>
    <w:rsid w:val="008D3011"/>
    <w:rsid w:val="008D30DF"/>
    <w:rsid w:val="008D385F"/>
    <w:rsid w:val="008D446D"/>
    <w:rsid w:val="008D4524"/>
    <w:rsid w:val="008D4DD1"/>
    <w:rsid w:val="008D54F5"/>
    <w:rsid w:val="008D61D3"/>
    <w:rsid w:val="008D7D12"/>
    <w:rsid w:val="008E0447"/>
    <w:rsid w:val="008E08A0"/>
    <w:rsid w:val="008E09F5"/>
    <w:rsid w:val="008E121F"/>
    <w:rsid w:val="008E193B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B20"/>
    <w:rsid w:val="008F6D3B"/>
    <w:rsid w:val="008F6F4E"/>
    <w:rsid w:val="008F7126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8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041"/>
    <w:rsid w:val="00925892"/>
    <w:rsid w:val="00925E79"/>
    <w:rsid w:val="00926144"/>
    <w:rsid w:val="00926D8E"/>
    <w:rsid w:val="00927C57"/>
    <w:rsid w:val="0093035C"/>
    <w:rsid w:val="0093135D"/>
    <w:rsid w:val="00931E5E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2E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0F28"/>
    <w:rsid w:val="0095157D"/>
    <w:rsid w:val="00953EC2"/>
    <w:rsid w:val="00954F22"/>
    <w:rsid w:val="00957916"/>
    <w:rsid w:val="0096024D"/>
    <w:rsid w:val="0096123E"/>
    <w:rsid w:val="009613B0"/>
    <w:rsid w:val="0096148C"/>
    <w:rsid w:val="00963390"/>
    <w:rsid w:val="00963F5D"/>
    <w:rsid w:val="00964C15"/>
    <w:rsid w:val="00965032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0EF"/>
    <w:rsid w:val="00986183"/>
    <w:rsid w:val="00986BF1"/>
    <w:rsid w:val="00986DFE"/>
    <w:rsid w:val="0099140A"/>
    <w:rsid w:val="00993EE6"/>
    <w:rsid w:val="009958E1"/>
    <w:rsid w:val="00995D59"/>
    <w:rsid w:val="009972CB"/>
    <w:rsid w:val="009A01EF"/>
    <w:rsid w:val="009A0540"/>
    <w:rsid w:val="009A1625"/>
    <w:rsid w:val="009A2AEB"/>
    <w:rsid w:val="009A3514"/>
    <w:rsid w:val="009A4947"/>
    <w:rsid w:val="009A56FC"/>
    <w:rsid w:val="009A64FC"/>
    <w:rsid w:val="009A690B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B7D4B"/>
    <w:rsid w:val="009C21BC"/>
    <w:rsid w:val="009C28FC"/>
    <w:rsid w:val="009C2C10"/>
    <w:rsid w:val="009C3E4E"/>
    <w:rsid w:val="009C46E1"/>
    <w:rsid w:val="009C5018"/>
    <w:rsid w:val="009C6362"/>
    <w:rsid w:val="009C6687"/>
    <w:rsid w:val="009C6E50"/>
    <w:rsid w:val="009C7255"/>
    <w:rsid w:val="009C7675"/>
    <w:rsid w:val="009D024C"/>
    <w:rsid w:val="009D25A1"/>
    <w:rsid w:val="009D3199"/>
    <w:rsid w:val="009D4B94"/>
    <w:rsid w:val="009D579A"/>
    <w:rsid w:val="009D71F2"/>
    <w:rsid w:val="009D791D"/>
    <w:rsid w:val="009E1ED0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6228"/>
    <w:rsid w:val="00A0050E"/>
    <w:rsid w:val="00A01685"/>
    <w:rsid w:val="00A01751"/>
    <w:rsid w:val="00A02204"/>
    <w:rsid w:val="00A026D0"/>
    <w:rsid w:val="00A02D6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30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19B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28DA"/>
    <w:rsid w:val="00A4560B"/>
    <w:rsid w:val="00A4710B"/>
    <w:rsid w:val="00A471AC"/>
    <w:rsid w:val="00A502F3"/>
    <w:rsid w:val="00A5082D"/>
    <w:rsid w:val="00A522ED"/>
    <w:rsid w:val="00A526B2"/>
    <w:rsid w:val="00A5409D"/>
    <w:rsid w:val="00A545C4"/>
    <w:rsid w:val="00A555A5"/>
    <w:rsid w:val="00A570A7"/>
    <w:rsid w:val="00A5723B"/>
    <w:rsid w:val="00A606EF"/>
    <w:rsid w:val="00A60E5C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229"/>
    <w:rsid w:val="00A664ED"/>
    <w:rsid w:val="00A66EA0"/>
    <w:rsid w:val="00A67A7C"/>
    <w:rsid w:val="00A7228F"/>
    <w:rsid w:val="00A72531"/>
    <w:rsid w:val="00A732D7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9E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21C"/>
    <w:rsid w:val="00AB5715"/>
    <w:rsid w:val="00AB6047"/>
    <w:rsid w:val="00AB66FA"/>
    <w:rsid w:val="00AB7786"/>
    <w:rsid w:val="00AC0A7C"/>
    <w:rsid w:val="00AC1F86"/>
    <w:rsid w:val="00AC33C9"/>
    <w:rsid w:val="00AC3D54"/>
    <w:rsid w:val="00AC4644"/>
    <w:rsid w:val="00AC4E1B"/>
    <w:rsid w:val="00AC591F"/>
    <w:rsid w:val="00AC5A37"/>
    <w:rsid w:val="00AC7141"/>
    <w:rsid w:val="00AC720F"/>
    <w:rsid w:val="00AC7763"/>
    <w:rsid w:val="00AD0838"/>
    <w:rsid w:val="00AD08D5"/>
    <w:rsid w:val="00AD157F"/>
    <w:rsid w:val="00AD16A1"/>
    <w:rsid w:val="00AD193D"/>
    <w:rsid w:val="00AD2FB1"/>
    <w:rsid w:val="00AD383B"/>
    <w:rsid w:val="00AD5BC5"/>
    <w:rsid w:val="00AD607F"/>
    <w:rsid w:val="00AD69B4"/>
    <w:rsid w:val="00AD6A57"/>
    <w:rsid w:val="00AD72F7"/>
    <w:rsid w:val="00AE06F0"/>
    <w:rsid w:val="00AE2687"/>
    <w:rsid w:val="00AE2A54"/>
    <w:rsid w:val="00AE4052"/>
    <w:rsid w:val="00AE4961"/>
    <w:rsid w:val="00AE4F36"/>
    <w:rsid w:val="00AE5CD6"/>
    <w:rsid w:val="00AF057E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591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4E12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08B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2F"/>
    <w:rsid w:val="00B52477"/>
    <w:rsid w:val="00B525E7"/>
    <w:rsid w:val="00B52C46"/>
    <w:rsid w:val="00B52FD4"/>
    <w:rsid w:val="00B53285"/>
    <w:rsid w:val="00B5365A"/>
    <w:rsid w:val="00B54410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12E"/>
    <w:rsid w:val="00B639D5"/>
    <w:rsid w:val="00B64EB6"/>
    <w:rsid w:val="00B65C90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1EF"/>
    <w:rsid w:val="00B733A1"/>
    <w:rsid w:val="00B73781"/>
    <w:rsid w:val="00B748AB"/>
    <w:rsid w:val="00B74A3D"/>
    <w:rsid w:val="00B75A4F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875FD"/>
    <w:rsid w:val="00B90085"/>
    <w:rsid w:val="00B90436"/>
    <w:rsid w:val="00B91006"/>
    <w:rsid w:val="00B918C5"/>
    <w:rsid w:val="00B91F0A"/>
    <w:rsid w:val="00B92841"/>
    <w:rsid w:val="00B9364B"/>
    <w:rsid w:val="00B94FF7"/>
    <w:rsid w:val="00B952B2"/>
    <w:rsid w:val="00B955E2"/>
    <w:rsid w:val="00B959B4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2861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2F7"/>
    <w:rsid w:val="00BE1BF3"/>
    <w:rsid w:val="00BE2746"/>
    <w:rsid w:val="00BE30B6"/>
    <w:rsid w:val="00BE3418"/>
    <w:rsid w:val="00BE3EB4"/>
    <w:rsid w:val="00BE4C9A"/>
    <w:rsid w:val="00BE52B2"/>
    <w:rsid w:val="00BE64E9"/>
    <w:rsid w:val="00BE7611"/>
    <w:rsid w:val="00BF0EDF"/>
    <w:rsid w:val="00BF131C"/>
    <w:rsid w:val="00BF2FFB"/>
    <w:rsid w:val="00BF32BD"/>
    <w:rsid w:val="00BF3863"/>
    <w:rsid w:val="00BF396E"/>
    <w:rsid w:val="00BF3D8C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568B"/>
    <w:rsid w:val="00C06479"/>
    <w:rsid w:val="00C066AF"/>
    <w:rsid w:val="00C06757"/>
    <w:rsid w:val="00C06CBF"/>
    <w:rsid w:val="00C07134"/>
    <w:rsid w:val="00C0730D"/>
    <w:rsid w:val="00C1043C"/>
    <w:rsid w:val="00C11964"/>
    <w:rsid w:val="00C11BCF"/>
    <w:rsid w:val="00C12704"/>
    <w:rsid w:val="00C12CA9"/>
    <w:rsid w:val="00C12E12"/>
    <w:rsid w:val="00C12F8F"/>
    <w:rsid w:val="00C1364F"/>
    <w:rsid w:val="00C14EDA"/>
    <w:rsid w:val="00C152DC"/>
    <w:rsid w:val="00C16D55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706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26E3"/>
    <w:rsid w:val="00C64B58"/>
    <w:rsid w:val="00C658A6"/>
    <w:rsid w:val="00C659CB"/>
    <w:rsid w:val="00C660A7"/>
    <w:rsid w:val="00C66231"/>
    <w:rsid w:val="00C662FC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94F"/>
    <w:rsid w:val="00C84D53"/>
    <w:rsid w:val="00C85EE9"/>
    <w:rsid w:val="00C86063"/>
    <w:rsid w:val="00C864DE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2F4C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118"/>
    <w:rsid w:val="00CA77B8"/>
    <w:rsid w:val="00CB0565"/>
    <w:rsid w:val="00CB0658"/>
    <w:rsid w:val="00CB06AE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396D"/>
    <w:rsid w:val="00CC5578"/>
    <w:rsid w:val="00CC5619"/>
    <w:rsid w:val="00CC57F0"/>
    <w:rsid w:val="00CC5D72"/>
    <w:rsid w:val="00CC62AE"/>
    <w:rsid w:val="00CC641C"/>
    <w:rsid w:val="00CC6E7A"/>
    <w:rsid w:val="00CD2A59"/>
    <w:rsid w:val="00CD2B3B"/>
    <w:rsid w:val="00CD4491"/>
    <w:rsid w:val="00CD4AD8"/>
    <w:rsid w:val="00CD5725"/>
    <w:rsid w:val="00CD5ACB"/>
    <w:rsid w:val="00CD6435"/>
    <w:rsid w:val="00CD6C6A"/>
    <w:rsid w:val="00CD7C35"/>
    <w:rsid w:val="00CD7E9B"/>
    <w:rsid w:val="00CE13CE"/>
    <w:rsid w:val="00CE147E"/>
    <w:rsid w:val="00CE21F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09A4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454D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5F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08F8"/>
    <w:rsid w:val="00D60ED5"/>
    <w:rsid w:val="00D6175E"/>
    <w:rsid w:val="00D618F5"/>
    <w:rsid w:val="00D6248C"/>
    <w:rsid w:val="00D62DE5"/>
    <w:rsid w:val="00D62E22"/>
    <w:rsid w:val="00D632E3"/>
    <w:rsid w:val="00D64AA7"/>
    <w:rsid w:val="00D65D84"/>
    <w:rsid w:val="00D66871"/>
    <w:rsid w:val="00D66BE1"/>
    <w:rsid w:val="00D671F3"/>
    <w:rsid w:val="00D70233"/>
    <w:rsid w:val="00D738B8"/>
    <w:rsid w:val="00D73F2D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290"/>
    <w:rsid w:val="00D91974"/>
    <w:rsid w:val="00D92D65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BDD"/>
    <w:rsid w:val="00DA5EA2"/>
    <w:rsid w:val="00DA6600"/>
    <w:rsid w:val="00DA6903"/>
    <w:rsid w:val="00DA7440"/>
    <w:rsid w:val="00DA7B05"/>
    <w:rsid w:val="00DB08C7"/>
    <w:rsid w:val="00DB0C96"/>
    <w:rsid w:val="00DB293B"/>
    <w:rsid w:val="00DB3033"/>
    <w:rsid w:val="00DB4236"/>
    <w:rsid w:val="00DB4DA5"/>
    <w:rsid w:val="00DB5C98"/>
    <w:rsid w:val="00DB7987"/>
    <w:rsid w:val="00DC0ED5"/>
    <w:rsid w:val="00DC1273"/>
    <w:rsid w:val="00DC1330"/>
    <w:rsid w:val="00DC17B9"/>
    <w:rsid w:val="00DC1C79"/>
    <w:rsid w:val="00DC2576"/>
    <w:rsid w:val="00DC274F"/>
    <w:rsid w:val="00DC2BB3"/>
    <w:rsid w:val="00DC300F"/>
    <w:rsid w:val="00DC311D"/>
    <w:rsid w:val="00DC3680"/>
    <w:rsid w:val="00DC3ABD"/>
    <w:rsid w:val="00DC4853"/>
    <w:rsid w:val="00DC7483"/>
    <w:rsid w:val="00DC7DE8"/>
    <w:rsid w:val="00DD01A4"/>
    <w:rsid w:val="00DD24D1"/>
    <w:rsid w:val="00DD3539"/>
    <w:rsid w:val="00DD4376"/>
    <w:rsid w:val="00DD46AE"/>
    <w:rsid w:val="00DD4AB6"/>
    <w:rsid w:val="00DD4D4B"/>
    <w:rsid w:val="00DD64A0"/>
    <w:rsid w:val="00DD6B61"/>
    <w:rsid w:val="00DD70F8"/>
    <w:rsid w:val="00DD7803"/>
    <w:rsid w:val="00DD79D1"/>
    <w:rsid w:val="00DE13CD"/>
    <w:rsid w:val="00DE275D"/>
    <w:rsid w:val="00DE2CD3"/>
    <w:rsid w:val="00DE36C6"/>
    <w:rsid w:val="00DE36DB"/>
    <w:rsid w:val="00DE466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AF0"/>
    <w:rsid w:val="00DF2DF0"/>
    <w:rsid w:val="00DF3628"/>
    <w:rsid w:val="00DF39FB"/>
    <w:rsid w:val="00DF494D"/>
    <w:rsid w:val="00DF5B2E"/>
    <w:rsid w:val="00DF619C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B6"/>
    <w:rsid w:val="00E13FC4"/>
    <w:rsid w:val="00E172BD"/>
    <w:rsid w:val="00E206A4"/>
    <w:rsid w:val="00E22970"/>
    <w:rsid w:val="00E22D73"/>
    <w:rsid w:val="00E23250"/>
    <w:rsid w:val="00E23A29"/>
    <w:rsid w:val="00E244E5"/>
    <w:rsid w:val="00E25389"/>
    <w:rsid w:val="00E2545B"/>
    <w:rsid w:val="00E25625"/>
    <w:rsid w:val="00E25C90"/>
    <w:rsid w:val="00E25F76"/>
    <w:rsid w:val="00E26BE2"/>
    <w:rsid w:val="00E26E18"/>
    <w:rsid w:val="00E2725C"/>
    <w:rsid w:val="00E27C30"/>
    <w:rsid w:val="00E31553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07F"/>
    <w:rsid w:val="00E70C20"/>
    <w:rsid w:val="00E70C95"/>
    <w:rsid w:val="00E71938"/>
    <w:rsid w:val="00E71941"/>
    <w:rsid w:val="00E725A8"/>
    <w:rsid w:val="00E72B49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232"/>
    <w:rsid w:val="00E82B95"/>
    <w:rsid w:val="00E84D5C"/>
    <w:rsid w:val="00E853C7"/>
    <w:rsid w:val="00E8601B"/>
    <w:rsid w:val="00E86445"/>
    <w:rsid w:val="00E867B0"/>
    <w:rsid w:val="00E867E3"/>
    <w:rsid w:val="00E90CA7"/>
    <w:rsid w:val="00E91511"/>
    <w:rsid w:val="00E9192D"/>
    <w:rsid w:val="00E9211F"/>
    <w:rsid w:val="00E92720"/>
    <w:rsid w:val="00E9288D"/>
    <w:rsid w:val="00E931D4"/>
    <w:rsid w:val="00E9341A"/>
    <w:rsid w:val="00E9476A"/>
    <w:rsid w:val="00E94ECF"/>
    <w:rsid w:val="00E95109"/>
    <w:rsid w:val="00E955F1"/>
    <w:rsid w:val="00E9735B"/>
    <w:rsid w:val="00E976D8"/>
    <w:rsid w:val="00EA0ABF"/>
    <w:rsid w:val="00EA0E2D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03DA"/>
    <w:rsid w:val="00EB2A15"/>
    <w:rsid w:val="00EB32A5"/>
    <w:rsid w:val="00EB3383"/>
    <w:rsid w:val="00EB39ED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553F"/>
    <w:rsid w:val="00EC613F"/>
    <w:rsid w:val="00EC6935"/>
    <w:rsid w:val="00EC70DC"/>
    <w:rsid w:val="00EC755F"/>
    <w:rsid w:val="00ED1492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1F8F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6A96"/>
    <w:rsid w:val="00F2739E"/>
    <w:rsid w:val="00F276DA"/>
    <w:rsid w:val="00F316B2"/>
    <w:rsid w:val="00F33D0D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09E1"/>
    <w:rsid w:val="00F40A27"/>
    <w:rsid w:val="00F413A9"/>
    <w:rsid w:val="00F41588"/>
    <w:rsid w:val="00F41711"/>
    <w:rsid w:val="00F41809"/>
    <w:rsid w:val="00F434AC"/>
    <w:rsid w:val="00F43895"/>
    <w:rsid w:val="00F45D33"/>
    <w:rsid w:val="00F46121"/>
    <w:rsid w:val="00F4674D"/>
    <w:rsid w:val="00F47143"/>
    <w:rsid w:val="00F47CA6"/>
    <w:rsid w:val="00F47FF9"/>
    <w:rsid w:val="00F51946"/>
    <w:rsid w:val="00F51DB3"/>
    <w:rsid w:val="00F54AD7"/>
    <w:rsid w:val="00F54C4D"/>
    <w:rsid w:val="00F55076"/>
    <w:rsid w:val="00F57406"/>
    <w:rsid w:val="00F608BF"/>
    <w:rsid w:val="00F60DFC"/>
    <w:rsid w:val="00F61953"/>
    <w:rsid w:val="00F61DCF"/>
    <w:rsid w:val="00F63257"/>
    <w:rsid w:val="00F6444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95B"/>
    <w:rsid w:val="00F76CDB"/>
    <w:rsid w:val="00F77114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1607"/>
    <w:rsid w:val="00FA21FA"/>
    <w:rsid w:val="00FA2791"/>
    <w:rsid w:val="00FA2CFA"/>
    <w:rsid w:val="00FA4F66"/>
    <w:rsid w:val="00FA5F4C"/>
    <w:rsid w:val="00FA60E5"/>
    <w:rsid w:val="00FA6146"/>
    <w:rsid w:val="00FB115E"/>
    <w:rsid w:val="00FB15F3"/>
    <w:rsid w:val="00FB2B80"/>
    <w:rsid w:val="00FB329D"/>
    <w:rsid w:val="00FB32EE"/>
    <w:rsid w:val="00FB414D"/>
    <w:rsid w:val="00FB45A3"/>
    <w:rsid w:val="00FB45AB"/>
    <w:rsid w:val="00FB4A53"/>
    <w:rsid w:val="00FB5298"/>
    <w:rsid w:val="00FB5DF2"/>
    <w:rsid w:val="00FB7291"/>
    <w:rsid w:val="00FB74EC"/>
    <w:rsid w:val="00FB7703"/>
    <w:rsid w:val="00FB7F69"/>
    <w:rsid w:val="00FC043A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42C2"/>
    <w:rsid w:val="00FD4648"/>
    <w:rsid w:val="00FD4872"/>
    <w:rsid w:val="00FD5AB1"/>
    <w:rsid w:val="00FE06B0"/>
    <w:rsid w:val="00FE06BE"/>
    <w:rsid w:val="00FE0A79"/>
    <w:rsid w:val="00FE0AA0"/>
    <w:rsid w:val="00FE0BD0"/>
    <w:rsid w:val="00FE1CCD"/>
    <w:rsid w:val="00FE2D81"/>
    <w:rsid w:val="00FE43E3"/>
    <w:rsid w:val="00FE4457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F9141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7695B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C30706"/>
    <w:pPr>
      <w:keepNext/>
      <w:numPr>
        <w:ilvl w:val="1"/>
        <w:numId w:val="4"/>
      </w:numPr>
      <w:tabs>
        <w:tab w:val="clear" w:pos="1425"/>
        <w:tab w:val="left" w:pos="1134"/>
      </w:tabs>
      <w:spacing w:after="0"/>
      <w:ind w:left="0" w:firstLine="56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3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336912"/>
    <w:pPr>
      <w:widowControl w:val="0"/>
      <w:tabs>
        <w:tab w:val="left" w:pos="567"/>
        <w:tab w:val="left" w:pos="851"/>
        <w:tab w:val="left" w:pos="993"/>
        <w:tab w:val="left" w:pos="9000"/>
        <w:tab w:val="left" w:pos="9180"/>
      </w:tabs>
      <w:ind w:right="468"/>
      <w:jc w:val="left"/>
    </w:pPr>
    <w:rPr>
      <w:noProof/>
    </w:rPr>
  </w:style>
  <w:style w:type="paragraph" w:styleId="21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uiPriority w:val="99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uiPriority w:val="99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paragraph" w:customStyle="1" w:styleId="formattext">
    <w:name w:val="formattext"/>
    <w:basedOn w:val="a0"/>
    <w:rsid w:val="00E2545B"/>
    <w:pPr>
      <w:spacing w:before="100" w:beforeAutospacing="1" w:after="100" w:afterAutospacing="1"/>
      <w:jc w:val="left"/>
    </w:pPr>
    <w:rPr>
      <w:sz w:val="24"/>
    </w:rPr>
  </w:style>
  <w:style w:type="character" w:customStyle="1" w:styleId="15">
    <w:name w:val="Основной текст Знак1"/>
    <w:basedOn w:val="a1"/>
    <w:uiPriority w:val="99"/>
    <w:rsid w:val="004942BD"/>
    <w:rPr>
      <w:rFonts w:ascii="Arial" w:hAnsi="Arial" w:cs="Arial"/>
      <w:b/>
      <w:bCs/>
      <w:sz w:val="16"/>
      <w:szCs w:val="16"/>
      <w:u w:val="none"/>
    </w:rPr>
  </w:style>
  <w:style w:type="character" w:customStyle="1" w:styleId="aff9">
    <w:name w:val="Подпись к таблице_"/>
    <w:basedOn w:val="a1"/>
    <w:link w:val="affa"/>
    <w:uiPriority w:val="99"/>
    <w:rsid w:val="004E786D"/>
    <w:rPr>
      <w:rFonts w:ascii="Arial" w:hAnsi="Arial" w:cs="Arial"/>
      <w:b/>
      <w:bCs/>
      <w:sz w:val="16"/>
      <w:szCs w:val="16"/>
    </w:rPr>
  </w:style>
  <w:style w:type="paragraph" w:customStyle="1" w:styleId="affa">
    <w:name w:val="Подпись к таблице"/>
    <w:basedOn w:val="a0"/>
    <w:link w:val="aff9"/>
    <w:uiPriority w:val="99"/>
    <w:rsid w:val="004E786D"/>
    <w:pPr>
      <w:widowControl w:val="0"/>
      <w:jc w:val="left"/>
    </w:pPr>
    <w:rPr>
      <w:rFonts w:ascii="Arial" w:hAnsi="Arial" w:cs="Arial"/>
      <w:b/>
      <w:bCs/>
      <w:sz w:val="16"/>
      <w:szCs w:val="16"/>
    </w:rPr>
  </w:style>
  <w:style w:type="character" w:customStyle="1" w:styleId="43">
    <w:name w:val="Заголовок №4_"/>
    <w:basedOn w:val="a1"/>
    <w:link w:val="44"/>
    <w:uiPriority w:val="99"/>
    <w:rsid w:val="00711789"/>
    <w:rPr>
      <w:rFonts w:ascii="Arial" w:hAnsi="Arial" w:cs="Arial"/>
      <w:b/>
      <w:bCs/>
      <w:sz w:val="18"/>
      <w:szCs w:val="18"/>
    </w:rPr>
  </w:style>
  <w:style w:type="paragraph" w:customStyle="1" w:styleId="44">
    <w:name w:val="Заголовок №4"/>
    <w:basedOn w:val="a0"/>
    <w:link w:val="43"/>
    <w:uiPriority w:val="99"/>
    <w:rsid w:val="00711789"/>
    <w:pPr>
      <w:widowControl w:val="0"/>
      <w:spacing w:after="380"/>
      <w:jc w:val="center"/>
      <w:outlineLvl w:val="3"/>
    </w:pPr>
    <w:rPr>
      <w:rFonts w:ascii="Arial" w:hAnsi="Arial" w:cs="Arial"/>
      <w:b/>
      <w:bCs/>
      <w:sz w:val="18"/>
      <w:szCs w:val="18"/>
    </w:rPr>
  </w:style>
  <w:style w:type="character" w:customStyle="1" w:styleId="50">
    <w:name w:val="Основной текст (5)_"/>
    <w:basedOn w:val="a1"/>
    <w:link w:val="51"/>
    <w:uiPriority w:val="99"/>
    <w:rsid w:val="00362DB4"/>
    <w:rPr>
      <w:rFonts w:ascii="Arial" w:hAnsi="Arial" w:cs="Arial"/>
      <w:smallCaps/>
      <w:sz w:val="26"/>
      <w:szCs w:val="26"/>
      <w:lang w:val="en-US" w:eastAsia="en-US"/>
    </w:rPr>
  </w:style>
  <w:style w:type="paragraph" w:customStyle="1" w:styleId="51">
    <w:name w:val="Основной текст (5)"/>
    <w:basedOn w:val="a0"/>
    <w:link w:val="50"/>
    <w:uiPriority w:val="99"/>
    <w:rsid w:val="00362DB4"/>
    <w:pPr>
      <w:widowControl w:val="0"/>
      <w:spacing w:after="230"/>
      <w:jc w:val="center"/>
    </w:pPr>
    <w:rPr>
      <w:rFonts w:ascii="Arial" w:hAnsi="Arial" w:cs="Arial"/>
      <w:smallCaps/>
      <w:sz w:val="26"/>
      <w:szCs w:val="26"/>
      <w:lang w:val="en-US" w:eastAsia="en-US"/>
    </w:rPr>
  </w:style>
  <w:style w:type="character" w:customStyle="1" w:styleId="affb">
    <w:name w:val="Сноска_"/>
    <w:basedOn w:val="a1"/>
    <w:link w:val="affc"/>
    <w:uiPriority w:val="99"/>
    <w:rsid w:val="009F6228"/>
    <w:rPr>
      <w:rFonts w:ascii="Arial" w:hAnsi="Arial" w:cs="Arial"/>
      <w:b/>
      <w:bCs/>
      <w:i/>
      <w:iCs/>
      <w:sz w:val="16"/>
      <w:szCs w:val="16"/>
    </w:rPr>
  </w:style>
  <w:style w:type="paragraph" w:customStyle="1" w:styleId="affc">
    <w:name w:val="Сноска"/>
    <w:basedOn w:val="a0"/>
    <w:link w:val="affb"/>
    <w:uiPriority w:val="99"/>
    <w:rsid w:val="009F6228"/>
    <w:pPr>
      <w:widowControl w:val="0"/>
      <w:spacing w:line="283" w:lineRule="auto"/>
      <w:ind w:firstLine="520"/>
      <w:jc w:val="left"/>
    </w:pPr>
    <w:rPr>
      <w:rFonts w:ascii="Arial" w:hAnsi="Arial" w:cs="Arial"/>
      <w:b/>
      <w:bCs/>
      <w:i/>
      <w:iCs/>
      <w:sz w:val="16"/>
      <w:szCs w:val="16"/>
    </w:rPr>
  </w:style>
  <w:style w:type="character" w:customStyle="1" w:styleId="affd">
    <w:name w:val="Основной текст_"/>
    <w:basedOn w:val="a1"/>
    <w:link w:val="25"/>
    <w:rsid w:val="00F77114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5">
    <w:name w:val="Основной текст2"/>
    <w:basedOn w:val="a0"/>
    <w:link w:val="affd"/>
    <w:rsid w:val="00F77114"/>
    <w:pPr>
      <w:widowControl w:val="0"/>
      <w:shd w:val="clear" w:color="auto" w:fill="FFFFFF"/>
      <w:spacing w:before="180" w:after="180" w:line="220" w:lineRule="exact"/>
      <w:ind w:hanging="1000"/>
      <w:jc w:val="left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30">
    <w:name w:val="Основной текст (3)_"/>
    <w:basedOn w:val="a1"/>
    <w:link w:val="31"/>
    <w:uiPriority w:val="99"/>
    <w:rsid w:val="00190B80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31">
    <w:name w:val="Основной текст (3)"/>
    <w:basedOn w:val="a0"/>
    <w:link w:val="30"/>
    <w:uiPriority w:val="99"/>
    <w:rsid w:val="00190B80"/>
    <w:pPr>
      <w:widowControl w:val="0"/>
      <w:shd w:val="clear" w:color="auto" w:fill="FFFFFF"/>
      <w:spacing w:after="220" w:line="276" w:lineRule="auto"/>
      <w:jc w:val="center"/>
    </w:pPr>
    <w:rPr>
      <w:rFonts w:ascii="Arial" w:hAnsi="Arial" w:cs="Arial"/>
      <w:b/>
      <w:bCs/>
      <w:sz w:val="14"/>
      <w:szCs w:val="14"/>
    </w:rPr>
  </w:style>
  <w:style w:type="paragraph" w:customStyle="1" w:styleId="pc">
    <w:name w:val="pc"/>
    <w:basedOn w:val="a0"/>
    <w:rsid w:val="00B65C90"/>
    <w:pPr>
      <w:spacing w:before="100" w:beforeAutospacing="1" w:after="100" w:afterAutospacing="1"/>
      <w:jc w:val="left"/>
    </w:pPr>
    <w:rPr>
      <w:sz w:val="24"/>
    </w:rPr>
  </w:style>
  <w:style w:type="character" w:customStyle="1" w:styleId="y2iqfc">
    <w:name w:val="y2iqfc"/>
    <w:basedOn w:val="a1"/>
    <w:rsid w:val="00925041"/>
  </w:style>
  <w:style w:type="character" w:customStyle="1" w:styleId="20">
    <w:name w:val="Заголовок 2 Знак"/>
    <w:basedOn w:val="a1"/>
    <w:link w:val="2"/>
    <w:rsid w:val="00C30706"/>
    <w:rPr>
      <w:rFonts w:cs="Arial"/>
      <w:b/>
      <w:bCs/>
      <w:iCs/>
      <w:sz w:val="24"/>
      <w:szCs w:val="24"/>
    </w:rPr>
  </w:style>
  <w:style w:type="character" w:customStyle="1" w:styleId="45">
    <w:name w:val="Основной текст (4)_"/>
    <w:link w:val="46"/>
    <w:uiPriority w:val="99"/>
    <w:locked/>
    <w:rsid w:val="00F01F8F"/>
    <w:rPr>
      <w:rFonts w:ascii="Arial" w:hAnsi="Arial"/>
      <w:b/>
      <w:shd w:val="clear" w:color="auto" w:fill="FFFFFF"/>
    </w:rPr>
  </w:style>
  <w:style w:type="paragraph" w:customStyle="1" w:styleId="46">
    <w:name w:val="Основной текст (4)"/>
    <w:basedOn w:val="a0"/>
    <w:link w:val="45"/>
    <w:uiPriority w:val="99"/>
    <w:rsid w:val="00F01F8F"/>
    <w:pPr>
      <w:widowControl w:val="0"/>
      <w:shd w:val="clear" w:color="auto" w:fill="FFFFFF"/>
      <w:spacing w:after="420"/>
      <w:jc w:val="center"/>
    </w:pPr>
    <w:rPr>
      <w:rFonts w:ascii="Arial" w:hAnsi="Arial"/>
      <w:b/>
      <w:sz w:val="20"/>
      <w:szCs w:val="20"/>
    </w:rPr>
  </w:style>
  <w:style w:type="character" w:customStyle="1" w:styleId="16">
    <w:name w:val="Заголовок №1_"/>
    <w:link w:val="17"/>
    <w:uiPriority w:val="99"/>
    <w:locked/>
    <w:rsid w:val="004A0AEE"/>
    <w:rPr>
      <w:rFonts w:ascii="Arial" w:hAnsi="Arial"/>
      <w:b/>
      <w:sz w:val="32"/>
      <w:shd w:val="clear" w:color="auto" w:fill="FFFFFF"/>
    </w:rPr>
  </w:style>
  <w:style w:type="paragraph" w:customStyle="1" w:styleId="17">
    <w:name w:val="Заголовок №1"/>
    <w:basedOn w:val="a0"/>
    <w:link w:val="16"/>
    <w:uiPriority w:val="99"/>
    <w:rsid w:val="004A0AEE"/>
    <w:pPr>
      <w:widowControl w:val="0"/>
      <w:shd w:val="clear" w:color="auto" w:fill="FFFFFF"/>
      <w:spacing w:after="470" w:line="271" w:lineRule="auto"/>
      <w:jc w:val="center"/>
      <w:outlineLvl w:val="0"/>
    </w:pPr>
    <w:rPr>
      <w:rFonts w:ascii="Arial" w:hAnsi="Arial"/>
      <w:b/>
      <w:sz w:val="32"/>
      <w:szCs w:val="20"/>
    </w:rPr>
  </w:style>
  <w:style w:type="paragraph" w:styleId="HTML">
    <w:name w:val="HTML Preformatted"/>
    <w:basedOn w:val="a0"/>
    <w:link w:val="HTML0"/>
    <w:uiPriority w:val="99"/>
    <w:unhideWhenUsed/>
    <w:rsid w:val="00FB4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KZ" w:eastAsia="ru-KZ"/>
    </w:rPr>
  </w:style>
  <w:style w:type="character" w:customStyle="1" w:styleId="HTML0">
    <w:name w:val="Стандартный HTML Знак"/>
    <w:basedOn w:val="a1"/>
    <w:link w:val="HTML"/>
    <w:uiPriority w:val="99"/>
    <w:rsid w:val="00FB45AB"/>
    <w:rPr>
      <w:rFonts w:ascii="Courier New" w:hAnsi="Courier New" w:cs="Courier New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D6A1-420A-4E9E-ABA0-D6CA4D59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7000</TotalTime>
  <Pages>12</Pages>
  <Words>1951</Words>
  <Characters>15621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17537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User-7</cp:lastModifiedBy>
  <cp:revision>172</cp:revision>
  <cp:lastPrinted>2020-11-30T04:14:00Z</cp:lastPrinted>
  <dcterms:created xsi:type="dcterms:W3CDTF">2020-07-30T12:33:00Z</dcterms:created>
  <dcterms:modified xsi:type="dcterms:W3CDTF">2023-09-14T14:19:00Z</dcterms:modified>
</cp:coreProperties>
</file>